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4C1DFD" w:rsidRDefault="004C1DFD" w:rsidP="00AB6901">
      <w:pPr>
        <w:spacing w:line="240" w:lineRule="auto"/>
        <w:jc w:val="both"/>
        <w:rPr>
          <w:b/>
          <w:sz w:val="44"/>
          <w:szCs w:val="44"/>
        </w:rPr>
      </w:pPr>
      <w:r>
        <w:rPr>
          <w:b/>
          <w:sz w:val="44"/>
          <w:szCs w:val="44"/>
        </w:rPr>
        <w:t xml:space="preserve">     SDDLC National Moot Court Competition Rules</w:t>
      </w:r>
    </w:p>
    <w:p w:rsidR="00016BA2" w:rsidRPr="00016BA2" w:rsidRDefault="00016BA2" w:rsidP="00AB6901">
      <w:pPr>
        <w:spacing w:line="240" w:lineRule="auto"/>
        <w:jc w:val="both"/>
        <w:rPr>
          <w:b/>
          <w:sz w:val="44"/>
          <w:szCs w:val="44"/>
        </w:rPr>
      </w:pPr>
      <w:r w:rsidRPr="00016BA2">
        <w:rPr>
          <w:b/>
          <w:sz w:val="44"/>
          <w:szCs w:val="44"/>
        </w:rPr>
        <w:t xml:space="preserve"> </w:t>
      </w:r>
      <w:r w:rsidR="004C1DFD">
        <w:rPr>
          <w:b/>
          <w:sz w:val="44"/>
          <w:szCs w:val="44"/>
        </w:rPr>
        <w:t xml:space="preserve">                                 </w:t>
      </w:r>
      <w:r w:rsidRPr="00016BA2">
        <w:rPr>
          <w:b/>
          <w:sz w:val="44"/>
          <w:szCs w:val="44"/>
        </w:rPr>
        <w:t>INDEX</w:t>
      </w:r>
    </w:p>
    <w:tbl>
      <w:tblPr>
        <w:tblStyle w:val="TableGrid"/>
        <w:tblW w:w="9846" w:type="dxa"/>
        <w:tblLook w:val="04A0" w:firstRow="1" w:lastRow="0" w:firstColumn="1" w:lastColumn="0" w:noHBand="0" w:noVBand="1"/>
      </w:tblPr>
      <w:tblGrid>
        <w:gridCol w:w="1820"/>
        <w:gridCol w:w="8026"/>
      </w:tblGrid>
      <w:tr w:rsidR="004C1DFD" w:rsidRPr="004C1DFD" w:rsidTr="0046270F">
        <w:trPr>
          <w:trHeight w:val="802"/>
        </w:trPr>
        <w:tc>
          <w:tcPr>
            <w:tcW w:w="1820" w:type="dxa"/>
            <w:tcBorders>
              <w:right w:val="single" w:sz="4" w:space="0" w:color="auto"/>
            </w:tcBorders>
          </w:tcPr>
          <w:p w:rsidR="004C1DFD" w:rsidRPr="004C1DFD" w:rsidRDefault="004C1DFD" w:rsidP="00472D1C">
            <w:pPr>
              <w:spacing w:line="360" w:lineRule="auto"/>
              <w:jc w:val="both"/>
              <w:rPr>
                <w:b/>
                <w:sz w:val="36"/>
                <w:szCs w:val="36"/>
              </w:rPr>
            </w:pPr>
            <w:r w:rsidRPr="004C1DFD">
              <w:rPr>
                <w:b/>
                <w:sz w:val="36"/>
                <w:szCs w:val="36"/>
              </w:rPr>
              <w:t>S.NO.</w:t>
            </w:r>
          </w:p>
        </w:tc>
        <w:tc>
          <w:tcPr>
            <w:tcW w:w="8026" w:type="dxa"/>
            <w:tcBorders>
              <w:left w:val="single" w:sz="4" w:space="0" w:color="auto"/>
            </w:tcBorders>
          </w:tcPr>
          <w:p w:rsidR="004C1DFD" w:rsidRPr="004C1DFD" w:rsidRDefault="004C1DFD" w:rsidP="004C1DFD">
            <w:pPr>
              <w:spacing w:line="360" w:lineRule="auto"/>
              <w:ind w:left="2562"/>
              <w:jc w:val="both"/>
              <w:rPr>
                <w:b/>
                <w:sz w:val="36"/>
                <w:szCs w:val="36"/>
              </w:rPr>
            </w:pPr>
            <w:r w:rsidRPr="004C1DFD">
              <w:rPr>
                <w:b/>
                <w:sz w:val="36"/>
                <w:szCs w:val="36"/>
              </w:rPr>
              <w:t>TITLE</w:t>
            </w:r>
          </w:p>
        </w:tc>
      </w:tr>
      <w:tr w:rsidR="004C1DFD" w:rsidRPr="004C1DFD" w:rsidTr="0046270F">
        <w:trPr>
          <w:trHeight w:val="528"/>
        </w:trPr>
        <w:tc>
          <w:tcPr>
            <w:tcW w:w="1820" w:type="dxa"/>
            <w:tcBorders>
              <w:right w:val="single" w:sz="4" w:space="0" w:color="auto"/>
            </w:tcBorders>
          </w:tcPr>
          <w:p w:rsidR="004C1DFD" w:rsidRPr="004C1DFD" w:rsidRDefault="004C1DFD" w:rsidP="00472D1C">
            <w:pPr>
              <w:spacing w:line="360" w:lineRule="auto"/>
              <w:jc w:val="both"/>
              <w:rPr>
                <w:sz w:val="24"/>
                <w:szCs w:val="24"/>
              </w:rPr>
            </w:pPr>
            <w:r w:rsidRPr="004C1DFD">
              <w:rPr>
                <w:sz w:val="24"/>
                <w:szCs w:val="24"/>
              </w:rPr>
              <w:t>1</w:t>
            </w:r>
          </w:p>
        </w:tc>
        <w:tc>
          <w:tcPr>
            <w:tcW w:w="8026" w:type="dxa"/>
            <w:tcBorders>
              <w:left w:val="single" w:sz="4" w:space="0" w:color="auto"/>
            </w:tcBorders>
          </w:tcPr>
          <w:p w:rsidR="004C1DFD" w:rsidRPr="004C1DFD" w:rsidRDefault="004C1DFD" w:rsidP="004C1DFD">
            <w:pPr>
              <w:spacing w:line="360" w:lineRule="auto"/>
              <w:ind w:left="1347"/>
              <w:jc w:val="both"/>
              <w:rPr>
                <w:sz w:val="24"/>
                <w:szCs w:val="24"/>
              </w:rPr>
            </w:pPr>
            <w:r w:rsidRPr="004C1DFD">
              <w:rPr>
                <w:sz w:val="24"/>
                <w:szCs w:val="24"/>
              </w:rPr>
              <w:t>ADMINISTRATION &amp; GENERAL RULES</w:t>
            </w:r>
          </w:p>
        </w:tc>
      </w:tr>
      <w:tr w:rsidR="004C1DFD" w:rsidRPr="004C1DFD" w:rsidTr="0046270F">
        <w:trPr>
          <w:trHeight w:val="528"/>
        </w:trPr>
        <w:tc>
          <w:tcPr>
            <w:tcW w:w="1820" w:type="dxa"/>
            <w:tcBorders>
              <w:right w:val="single" w:sz="4" w:space="0" w:color="auto"/>
            </w:tcBorders>
          </w:tcPr>
          <w:p w:rsidR="004C1DFD" w:rsidRPr="004C1DFD" w:rsidRDefault="004C1DFD" w:rsidP="00472D1C">
            <w:pPr>
              <w:spacing w:line="360" w:lineRule="auto"/>
              <w:jc w:val="both"/>
              <w:rPr>
                <w:sz w:val="24"/>
                <w:szCs w:val="24"/>
              </w:rPr>
            </w:pPr>
            <w:r w:rsidRPr="004C1DFD">
              <w:rPr>
                <w:sz w:val="24"/>
                <w:szCs w:val="24"/>
              </w:rPr>
              <w:t>2</w:t>
            </w:r>
          </w:p>
        </w:tc>
        <w:tc>
          <w:tcPr>
            <w:tcW w:w="8026" w:type="dxa"/>
            <w:tcBorders>
              <w:left w:val="single" w:sz="4" w:space="0" w:color="auto"/>
            </w:tcBorders>
          </w:tcPr>
          <w:p w:rsidR="004C1DFD" w:rsidRPr="004C1DFD" w:rsidRDefault="004C1DFD" w:rsidP="004C1DFD">
            <w:pPr>
              <w:spacing w:line="360" w:lineRule="auto"/>
              <w:ind w:left="1347"/>
              <w:jc w:val="both"/>
              <w:rPr>
                <w:sz w:val="24"/>
                <w:szCs w:val="24"/>
              </w:rPr>
            </w:pPr>
            <w:r w:rsidRPr="004C1DFD">
              <w:rPr>
                <w:sz w:val="24"/>
                <w:szCs w:val="24"/>
              </w:rPr>
              <w:t>TIME, DATE &amp; VENUE</w:t>
            </w:r>
          </w:p>
        </w:tc>
      </w:tr>
      <w:tr w:rsidR="004C1DFD" w:rsidRPr="004C1DFD" w:rsidTr="0046270F">
        <w:trPr>
          <w:trHeight w:val="528"/>
        </w:trPr>
        <w:tc>
          <w:tcPr>
            <w:tcW w:w="1820" w:type="dxa"/>
            <w:tcBorders>
              <w:right w:val="single" w:sz="4" w:space="0" w:color="auto"/>
            </w:tcBorders>
          </w:tcPr>
          <w:p w:rsidR="004C1DFD" w:rsidRPr="004C1DFD" w:rsidRDefault="004C1DFD" w:rsidP="00472D1C">
            <w:pPr>
              <w:spacing w:line="360" w:lineRule="auto"/>
              <w:jc w:val="both"/>
              <w:rPr>
                <w:sz w:val="24"/>
                <w:szCs w:val="24"/>
              </w:rPr>
            </w:pPr>
            <w:r w:rsidRPr="004C1DFD">
              <w:rPr>
                <w:sz w:val="24"/>
                <w:szCs w:val="24"/>
              </w:rPr>
              <w:t>3</w:t>
            </w:r>
          </w:p>
        </w:tc>
        <w:tc>
          <w:tcPr>
            <w:tcW w:w="8026" w:type="dxa"/>
            <w:tcBorders>
              <w:left w:val="single" w:sz="4" w:space="0" w:color="auto"/>
            </w:tcBorders>
          </w:tcPr>
          <w:p w:rsidR="004C1DFD" w:rsidRPr="004C1DFD" w:rsidRDefault="004C1DFD" w:rsidP="004C1DFD">
            <w:pPr>
              <w:spacing w:line="360" w:lineRule="auto"/>
              <w:ind w:left="1347"/>
              <w:jc w:val="both"/>
              <w:rPr>
                <w:sz w:val="24"/>
                <w:szCs w:val="24"/>
              </w:rPr>
            </w:pPr>
            <w:r w:rsidRPr="004C1DFD">
              <w:rPr>
                <w:sz w:val="24"/>
                <w:szCs w:val="24"/>
              </w:rPr>
              <w:t>LANGUAGE</w:t>
            </w:r>
          </w:p>
        </w:tc>
      </w:tr>
      <w:tr w:rsidR="004C1DFD" w:rsidRPr="004C1DFD" w:rsidTr="0046270F">
        <w:trPr>
          <w:trHeight w:val="528"/>
        </w:trPr>
        <w:tc>
          <w:tcPr>
            <w:tcW w:w="1820" w:type="dxa"/>
            <w:tcBorders>
              <w:right w:val="single" w:sz="4" w:space="0" w:color="auto"/>
            </w:tcBorders>
          </w:tcPr>
          <w:p w:rsidR="004C1DFD" w:rsidRPr="004C1DFD" w:rsidRDefault="004C1DFD" w:rsidP="00472D1C">
            <w:pPr>
              <w:spacing w:line="360" w:lineRule="auto"/>
              <w:jc w:val="both"/>
              <w:rPr>
                <w:sz w:val="24"/>
                <w:szCs w:val="24"/>
              </w:rPr>
            </w:pPr>
            <w:r w:rsidRPr="004C1DFD">
              <w:rPr>
                <w:sz w:val="24"/>
                <w:szCs w:val="24"/>
              </w:rPr>
              <w:t>4</w:t>
            </w:r>
          </w:p>
        </w:tc>
        <w:tc>
          <w:tcPr>
            <w:tcW w:w="8026" w:type="dxa"/>
            <w:tcBorders>
              <w:left w:val="single" w:sz="4" w:space="0" w:color="auto"/>
            </w:tcBorders>
          </w:tcPr>
          <w:p w:rsidR="004C1DFD" w:rsidRPr="004C1DFD" w:rsidRDefault="004C1DFD" w:rsidP="004C1DFD">
            <w:pPr>
              <w:spacing w:line="360" w:lineRule="auto"/>
              <w:ind w:left="1347"/>
              <w:jc w:val="both"/>
              <w:rPr>
                <w:sz w:val="24"/>
                <w:szCs w:val="24"/>
              </w:rPr>
            </w:pPr>
            <w:r w:rsidRPr="004C1DFD">
              <w:rPr>
                <w:sz w:val="24"/>
                <w:szCs w:val="24"/>
              </w:rPr>
              <w:t>ELIGIBILITY</w:t>
            </w:r>
          </w:p>
        </w:tc>
      </w:tr>
      <w:tr w:rsidR="004C1DFD" w:rsidRPr="004C1DFD" w:rsidTr="0046270F">
        <w:trPr>
          <w:trHeight w:val="528"/>
        </w:trPr>
        <w:tc>
          <w:tcPr>
            <w:tcW w:w="1820" w:type="dxa"/>
            <w:tcBorders>
              <w:right w:val="single" w:sz="4" w:space="0" w:color="auto"/>
            </w:tcBorders>
          </w:tcPr>
          <w:p w:rsidR="004C1DFD" w:rsidRPr="004C1DFD" w:rsidRDefault="004C1DFD" w:rsidP="00472D1C">
            <w:pPr>
              <w:spacing w:line="360" w:lineRule="auto"/>
              <w:jc w:val="both"/>
              <w:rPr>
                <w:sz w:val="24"/>
                <w:szCs w:val="24"/>
              </w:rPr>
            </w:pPr>
            <w:r w:rsidRPr="004C1DFD">
              <w:rPr>
                <w:sz w:val="24"/>
                <w:szCs w:val="24"/>
              </w:rPr>
              <w:t>5</w:t>
            </w:r>
          </w:p>
        </w:tc>
        <w:tc>
          <w:tcPr>
            <w:tcW w:w="8026" w:type="dxa"/>
            <w:tcBorders>
              <w:left w:val="single" w:sz="4" w:space="0" w:color="auto"/>
            </w:tcBorders>
          </w:tcPr>
          <w:p w:rsidR="004C1DFD" w:rsidRPr="004C1DFD" w:rsidRDefault="004C1DFD" w:rsidP="004C1DFD">
            <w:pPr>
              <w:spacing w:line="360" w:lineRule="auto"/>
              <w:ind w:left="1347"/>
              <w:jc w:val="both"/>
              <w:rPr>
                <w:sz w:val="24"/>
                <w:szCs w:val="24"/>
              </w:rPr>
            </w:pPr>
            <w:r w:rsidRPr="004C1DFD">
              <w:rPr>
                <w:sz w:val="24"/>
                <w:szCs w:val="24"/>
              </w:rPr>
              <w:t>TEAM COMPOSITION</w:t>
            </w:r>
          </w:p>
        </w:tc>
      </w:tr>
      <w:tr w:rsidR="004C1DFD" w:rsidRPr="004C1DFD" w:rsidTr="0046270F">
        <w:trPr>
          <w:trHeight w:val="528"/>
        </w:trPr>
        <w:tc>
          <w:tcPr>
            <w:tcW w:w="1820" w:type="dxa"/>
            <w:tcBorders>
              <w:right w:val="single" w:sz="4" w:space="0" w:color="auto"/>
            </w:tcBorders>
          </w:tcPr>
          <w:p w:rsidR="004C1DFD" w:rsidRPr="004C1DFD" w:rsidRDefault="004C1DFD" w:rsidP="00472D1C">
            <w:pPr>
              <w:spacing w:line="360" w:lineRule="auto"/>
              <w:jc w:val="both"/>
              <w:rPr>
                <w:sz w:val="24"/>
                <w:szCs w:val="24"/>
              </w:rPr>
            </w:pPr>
            <w:r w:rsidRPr="004C1DFD">
              <w:rPr>
                <w:sz w:val="24"/>
                <w:szCs w:val="24"/>
              </w:rPr>
              <w:t>6</w:t>
            </w:r>
          </w:p>
        </w:tc>
        <w:tc>
          <w:tcPr>
            <w:tcW w:w="8026" w:type="dxa"/>
            <w:tcBorders>
              <w:left w:val="single" w:sz="4" w:space="0" w:color="auto"/>
            </w:tcBorders>
          </w:tcPr>
          <w:p w:rsidR="004C1DFD" w:rsidRPr="004C1DFD" w:rsidRDefault="004C1DFD" w:rsidP="004C1DFD">
            <w:pPr>
              <w:spacing w:line="360" w:lineRule="auto"/>
              <w:ind w:left="1347"/>
              <w:jc w:val="both"/>
              <w:rPr>
                <w:sz w:val="24"/>
                <w:szCs w:val="24"/>
              </w:rPr>
            </w:pPr>
            <w:r w:rsidRPr="004C1DFD">
              <w:rPr>
                <w:sz w:val="24"/>
                <w:szCs w:val="24"/>
              </w:rPr>
              <w:t>DRESS CODE</w:t>
            </w:r>
          </w:p>
        </w:tc>
      </w:tr>
      <w:tr w:rsidR="004C1DFD" w:rsidRPr="004C1DFD" w:rsidTr="0046270F">
        <w:trPr>
          <w:trHeight w:val="528"/>
        </w:trPr>
        <w:tc>
          <w:tcPr>
            <w:tcW w:w="1820" w:type="dxa"/>
            <w:tcBorders>
              <w:right w:val="single" w:sz="4" w:space="0" w:color="auto"/>
            </w:tcBorders>
          </w:tcPr>
          <w:p w:rsidR="004C1DFD" w:rsidRPr="004C1DFD" w:rsidRDefault="00AF31F6" w:rsidP="00472D1C">
            <w:pPr>
              <w:spacing w:line="360" w:lineRule="auto"/>
              <w:jc w:val="both"/>
              <w:rPr>
                <w:sz w:val="24"/>
                <w:szCs w:val="24"/>
              </w:rPr>
            </w:pPr>
            <w:r>
              <w:rPr>
                <w:sz w:val="24"/>
                <w:szCs w:val="24"/>
              </w:rPr>
              <w:t>7</w:t>
            </w:r>
          </w:p>
        </w:tc>
        <w:tc>
          <w:tcPr>
            <w:tcW w:w="8026" w:type="dxa"/>
            <w:tcBorders>
              <w:left w:val="single" w:sz="4" w:space="0" w:color="auto"/>
            </w:tcBorders>
          </w:tcPr>
          <w:p w:rsidR="004C1DFD" w:rsidRPr="004C1DFD" w:rsidRDefault="004C1DFD" w:rsidP="004C1DFD">
            <w:pPr>
              <w:spacing w:line="360" w:lineRule="auto"/>
              <w:ind w:left="1347"/>
              <w:jc w:val="both"/>
              <w:rPr>
                <w:sz w:val="24"/>
                <w:szCs w:val="24"/>
              </w:rPr>
            </w:pPr>
            <w:r w:rsidRPr="004C1DFD">
              <w:rPr>
                <w:sz w:val="24"/>
                <w:szCs w:val="24"/>
              </w:rPr>
              <w:t>REGISTRATION</w:t>
            </w:r>
          </w:p>
        </w:tc>
      </w:tr>
      <w:tr w:rsidR="004C1DFD" w:rsidRPr="004C1DFD" w:rsidTr="0046270F">
        <w:trPr>
          <w:trHeight w:val="528"/>
        </w:trPr>
        <w:tc>
          <w:tcPr>
            <w:tcW w:w="1820" w:type="dxa"/>
            <w:tcBorders>
              <w:right w:val="single" w:sz="4" w:space="0" w:color="auto"/>
            </w:tcBorders>
          </w:tcPr>
          <w:p w:rsidR="004C1DFD" w:rsidRPr="004C1DFD" w:rsidRDefault="003C6670" w:rsidP="00472D1C">
            <w:pPr>
              <w:spacing w:line="360" w:lineRule="auto"/>
              <w:jc w:val="both"/>
              <w:rPr>
                <w:sz w:val="24"/>
                <w:szCs w:val="24"/>
              </w:rPr>
            </w:pPr>
            <w:r>
              <w:rPr>
                <w:sz w:val="24"/>
                <w:szCs w:val="24"/>
              </w:rPr>
              <w:t>8</w:t>
            </w:r>
          </w:p>
        </w:tc>
        <w:tc>
          <w:tcPr>
            <w:tcW w:w="8026" w:type="dxa"/>
            <w:tcBorders>
              <w:left w:val="single" w:sz="4" w:space="0" w:color="auto"/>
            </w:tcBorders>
          </w:tcPr>
          <w:p w:rsidR="004C1DFD" w:rsidRPr="004C1DFD" w:rsidRDefault="004C1DFD" w:rsidP="004C1DFD">
            <w:pPr>
              <w:spacing w:line="360" w:lineRule="auto"/>
              <w:ind w:left="1347"/>
              <w:jc w:val="both"/>
              <w:rPr>
                <w:sz w:val="24"/>
                <w:szCs w:val="24"/>
              </w:rPr>
            </w:pPr>
            <w:r w:rsidRPr="004C1DFD">
              <w:rPr>
                <w:sz w:val="24"/>
                <w:szCs w:val="24"/>
              </w:rPr>
              <w:t>STRUCTURE OF COMPETITION</w:t>
            </w:r>
          </w:p>
        </w:tc>
      </w:tr>
      <w:tr w:rsidR="004C1DFD" w:rsidRPr="004C1DFD" w:rsidTr="0046270F">
        <w:trPr>
          <w:trHeight w:val="528"/>
        </w:trPr>
        <w:tc>
          <w:tcPr>
            <w:tcW w:w="1820" w:type="dxa"/>
            <w:tcBorders>
              <w:right w:val="single" w:sz="4" w:space="0" w:color="auto"/>
            </w:tcBorders>
          </w:tcPr>
          <w:p w:rsidR="004C1DFD" w:rsidRPr="004C1DFD" w:rsidRDefault="003C6670" w:rsidP="003C6670">
            <w:pPr>
              <w:spacing w:line="360" w:lineRule="auto"/>
              <w:jc w:val="both"/>
              <w:rPr>
                <w:sz w:val="24"/>
                <w:szCs w:val="24"/>
              </w:rPr>
            </w:pPr>
            <w:r>
              <w:rPr>
                <w:sz w:val="24"/>
                <w:szCs w:val="24"/>
              </w:rPr>
              <w:t>9</w:t>
            </w:r>
          </w:p>
        </w:tc>
        <w:tc>
          <w:tcPr>
            <w:tcW w:w="8026" w:type="dxa"/>
            <w:tcBorders>
              <w:left w:val="single" w:sz="4" w:space="0" w:color="auto"/>
            </w:tcBorders>
          </w:tcPr>
          <w:p w:rsidR="003C6670" w:rsidRPr="004C1DFD" w:rsidRDefault="004C1DFD" w:rsidP="003C6670">
            <w:pPr>
              <w:spacing w:line="360" w:lineRule="auto"/>
              <w:ind w:left="1347"/>
              <w:jc w:val="both"/>
              <w:rPr>
                <w:sz w:val="24"/>
                <w:szCs w:val="24"/>
              </w:rPr>
            </w:pPr>
            <w:r w:rsidRPr="004C1DFD">
              <w:rPr>
                <w:sz w:val="24"/>
                <w:szCs w:val="24"/>
              </w:rPr>
              <w:t>PRELIMINARY ROUNDS</w:t>
            </w:r>
          </w:p>
        </w:tc>
      </w:tr>
      <w:tr w:rsidR="003C6670" w:rsidRPr="004C1DFD" w:rsidTr="0046270F">
        <w:trPr>
          <w:trHeight w:val="528"/>
        </w:trPr>
        <w:tc>
          <w:tcPr>
            <w:tcW w:w="1820" w:type="dxa"/>
            <w:tcBorders>
              <w:right w:val="single" w:sz="4" w:space="0" w:color="auto"/>
            </w:tcBorders>
          </w:tcPr>
          <w:p w:rsidR="003C6670" w:rsidRPr="004C1DFD" w:rsidRDefault="003C6670" w:rsidP="003C6670">
            <w:pPr>
              <w:spacing w:line="360" w:lineRule="auto"/>
              <w:jc w:val="both"/>
              <w:rPr>
                <w:sz w:val="24"/>
                <w:szCs w:val="24"/>
              </w:rPr>
            </w:pPr>
            <w:r>
              <w:rPr>
                <w:sz w:val="24"/>
                <w:szCs w:val="24"/>
              </w:rPr>
              <w:t>10</w:t>
            </w:r>
          </w:p>
        </w:tc>
        <w:tc>
          <w:tcPr>
            <w:tcW w:w="8026" w:type="dxa"/>
            <w:tcBorders>
              <w:left w:val="single" w:sz="4" w:space="0" w:color="auto"/>
            </w:tcBorders>
          </w:tcPr>
          <w:p w:rsidR="003C6670" w:rsidRPr="004C1DFD" w:rsidRDefault="003C6670" w:rsidP="003C6670">
            <w:pPr>
              <w:spacing w:line="360" w:lineRule="auto"/>
              <w:ind w:left="1347"/>
              <w:jc w:val="both"/>
              <w:rPr>
                <w:sz w:val="24"/>
                <w:szCs w:val="24"/>
              </w:rPr>
            </w:pPr>
            <w:r>
              <w:rPr>
                <w:sz w:val="24"/>
                <w:szCs w:val="24"/>
              </w:rPr>
              <w:t>QUARTER–FINAL ROUNDS</w:t>
            </w:r>
          </w:p>
        </w:tc>
      </w:tr>
      <w:tr w:rsidR="004C1DFD" w:rsidRPr="004C1DFD" w:rsidTr="0046270F">
        <w:trPr>
          <w:trHeight w:val="528"/>
        </w:trPr>
        <w:tc>
          <w:tcPr>
            <w:tcW w:w="1820" w:type="dxa"/>
            <w:tcBorders>
              <w:right w:val="single" w:sz="4" w:space="0" w:color="auto"/>
            </w:tcBorders>
          </w:tcPr>
          <w:p w:rsidR="004C1DFD" w:rsidRPr="004C1DFD" w:rsidRDefault="004C1DFD" w:rsidP="00472D1C">
            <w:pPr>
              <w:spacing w:line="360" w:lineRule="auto"/>
              <w:jc w:val="both"/>
              <w:rPr>
                <w:sz w:val="24"/>
                <w:szCs w:val="24"/>
              </w:rPr>
            </w:pPr>
            <w:r w:rsidRPr="004C1DFD">
              <w:rPr>
                <w:sz w:val="24"/>
                <w:szCs w:val="24"/>
              </w:rPr>
              <w:t>1</w:t>
            </w:r>
            <w:r w:rsidR="003C6670">
              <w:rPr>
                <w:sz w:val="24"/>
                <w:szCs w:val="24"/>
              </w:rPr>
              <w:t>1</w:t>
            </w:r>
          </w:p>
        </w:tc>
        <w:tc>
          <w:tcPr>
            <w:tcW w:w="8026" w:type="dxa"/>
            <w:tcBorders>
              <w:left w:val="single" w:sz="4" w:space="0" w:color="auto"/>
            </w:tcBorders>
          </w:tcPr>
          <w:p w:rsidR="004C1DFD" w:rsidRPr="004C1DFD" w:rsidRDefault="004C1DFD" w:rsidP="004C1DFD">
            <w:pPr>
              <w:spacing w:line="360" w:lineRule="auto"/>
              <w:ind w:left="1347"/>
              <w:jc w:val="both"/>
              <w:rPr>
                <w:sz w:val="24"/>
                <w:szCs w:val="24"/>
              </w:rPr>
            </w:pPr>
            <w:r w:rsidRPr="004C1DFD">
              <w:rPr>
                <w:sz w:val="24"/>
                <w:szCs w:val="24"/>
              </w:rPr>
              <w:t>SEMI- FINAL ROUNDS</w:t>
            </w:r>
          </w:p>
        </w:tc>
      </w:tr>
      <w:tr w:rsidR="004C1DFD" w:rsidRPr="004C1DFD" w:rsidTr="0046270F">
        <w:trPr>
          <w:trHeight w:val="528"/>
        </w:trPr>
        <w:tc>
          <w:tcPr>
            <w:tcW w:w="1820" w:type="dxa"/>
            <w:tcBorders>
              <w:right w:val="single" w:sz="4" w:space="0" w:color="auto"/>
            </w:tcBorders>
          </w:tcPr>
          <w:p w:rsidR="004C1DFD" w:rsidRPr="004C1DFD" w:rsidRDefault="003C6670" w:rsidP="00472D1C">
            <w:pPr>
              <w:spacing w:line="360" w:lineRule="auto"/>
              <w:jc w:val="both"/>
              <w:rPr>
                <w:sz w:val="24"/>
                <w:szCs w:val="24"/>
              </w:rPr>
            </w:pPr>
            <w:r>
              <w:rPr>
                <w:sz w:val="24"/>
                <w:szCs w:val="24"/>
              </w:rPr>
              <w:t>12</w:t>
            </w:r>
          </w:p>
        </w:tc>
        <w:tc>
          <w:tcPr>
            <w:tcW w:w="8026" w:type="dxa"/>
            <w:tcBorders>
              <w:left w:val="single" w:sz="4" w:space="0" w:color="auto"/>
            </w:tcBorders>
          </w:tcPr>
          <w:p w:rsidR="004C1DFD" w:rsidRPr="004C1DFD" w:rsidRDefault="004C1DFD" w:rsidP="004C1DFD">
            <w:pPr>
              <w:spacing w:line="360" w:lineRule="auto"/>
              <w:ind w:left="1347"/>
              <w:jc w:val="both"/>
              <w:rPr>
                <w:sz w:val="24"/>
                <w:szCs w:val="24"/>
              </w:rPr>
            </w:pPr>
            <w:r w:rsidRPr="004C1DFD">
              <w:rPr>
                <w:sz w:val="24"/>
                <w:szCs w:val="24"/>
              </w:rPr>
              <w:t>FINALS</w:t>
            </w:r>
          </w:p>
        </w:tc>
      </w:tr>
      <w:tr w:rsidR="004C1DFD" w:rsidRPr="004C1DFD" w:rsidTr="0046270F">
        <w:trPr>
          <w:trHeight w:val="528"/>
        </w:trPr>
        <w:tc>
          <w:tcPr>
            <w:tcW w:w="1820" w:type="dxa"/>
            <w:tcBorders>
              <w:right w:val="single" w:sz="4" w:space="0" w:color="auto"/>
            </w:tcBorders>
          </w:tcPr>
          <w:p w:rsidR="004C1DFD" w:rsidRPr="004C1DFD" w:rsidRDefault="004C1DFD" w:rsidP="00472D1C">
            <w:pPr>
              <w:spacing w:line="360" w:lineRule="auto"/>
              <w:jc w:val="both"/>
              <w:rPr>
                <w:sz w:val="24"/>
                <w:szCs w:val="24"/>
              </w:rPr>
            </w:pPr>
            <w:r w:rsidRPr="004C1DFD">
              <w:rPr>
                <w:sz w:val="24"/>
                <w:szCs w:val="24"/>
              </w:rPr>
              <w:t>1</w:t>
            </w:r>
            <w:r w:rsidR="003C6670">
              <w:rPr>
                <w:sz w:val="24"/>
                <w:szCs w:val="24"/>
              </w:rPr>
              <w:t>3</w:t>
            </w:r>
          </w:p>
        </w:tc>
        <w:tc>
          <w:tcPr>
            <w:tcW w:w="8026" w:type="dxa"/>
            <w:tcBorders>
              <w:left w:val="single" w:sz="4" w:space="0" w:color="auto"/>
            </w:tcBorders>
          </w:tcPr>
          <w:p w:rsidR="004C1DFD" w:rsidRPr="004C1DFD" w:rsidRDefault="004C1DFD" w:rsidP="004C1DFD">
            <w:pPr>
              <w:spacing w:line="360" w:lineRule="auto"/>
              <w:ind w:left="1347"/>
              <w:jc w:val="both"/>
              <w:rPr>
                <w:sz w:val="24"/>
                <w:szCs w:val="24"/>
              </w:rPr>
            </w:pPr>
            <w:r w:rsidRPr="004C1DFD">
              <w:rPr>
                <w:sz w:val="24"/>
                <w:szCs w:val="24"/>
              </w:rPr>
              <w:t>MEMORIAL RULES</w:t>
            </w:r>
          </w:p>
        </w:tc>
      </w:tr>
      <w:tr w:rsidR="004C1DFD" w:rsidRPr="004C1DFD" w:rsidTr="0046270F">
        <w:trPr>
          <w:trHeight w:val="528"/>
        </w:trPr>
        <w:tc>
          <w:tcPr>
            <w:tcW w:w="1820" w:type="dxa"/>
            <w:tcBorders>
              <w:right w:val="single" w:sz="4" w:space="0" w:color="auto"/>
            </w:tcBorders>
          </w:tcPr>
          <w:p w:rsidR="004C1DFD" w:rsidRPr="004C1DFD" w:rsidRDefault="003C6670" w:rsidP="00472D1C">
            <w:pPr>
              <w:spacing w:line="360" w:lineRule="auto"/>
              <w:jc w:val="both"/>
              <w:rPr>
                <w:sz w:val="24"/>
                <w:szCs w:val="24"/>
              </w:rPr>
            </w:pPr>
            <w:r>
              <w:rPr>
                <w:sz w:val="24"/>
                <w:szCs w:val="24"/>
              </w:rPr>
              <w:t>14</w:t>
            </w:r>
          </w:p>
        </w:tc>
        <w:tc>
          <w:tcPr>
            <w:tcW w:w="8026" w:type="dxa"/>
            <w:tcBorders>
              <w:left w:val="single" w:sz="4" w:space="0" w:color="auto"/>
            </w:tcBorders>
          </w:tcPr>
          <w:p w:rsidR="004C1DFD" w:rsidRPr="004C1DFD" w:rsidRDefault="004C1DFD" w:rsidP="004C1DFD">
            <w:pPr>
              <w:spacing w:line="360" w:lineRule="auto"/>
              <w:ind w:left="1347"/>
              <w:jc w:val="both"/>
              <w:rPr>
                <w:sz w:val="24"/>
                <w:szCs w:val="24"/>
              </w:rPr>
            </w:pPr>
            <w:r w:rsidRPr="004C1DFD">
              <w:rPr>
                <w:sz w:val="24"/>
                <w:szCs w:val="24"/>
              </w:rPr>
              <w:t>MARKING SCHEMES</w:t>
            </w:r>
          </w:p>
        </w:tc>
      </w:tr>
      <w:tr w:rsidR="004C1DFD" w:rsidRPr="004C1DFD" w:rsidTr="0046270F">
        <w:trPr>
          <w:trHeight w:val="528"/>
        </w:trPr>
        <w:tc>
          <w:tcPr>
            <w:tcW w:w="1820" w:type="dxa"/>
            <w:tcBorders>
              <w:right w:val="single" w:sz="4" w:space="0" w:color="auto"/>
            </w:tcBorders>
          </w:tcPr>
          <w:p w:rsidR="004C1DFD" w:rsidRPr="004C1DFD" w:rsidRDefault="004C1DFD" w:rsidP="00472D1C">
            <w:pPr>
              <w:spacing w:line="360" w:lineRule="auto"/>
              <w:jc w:val="both"/>
              <w:rPr>
                <w:sz w:val="24"/>
                <w:szCs w:val="24"/>
              </w:rPr>
            </w:pPr>
            <w:r w:rsidRPr="004C1DFD">
              <w:rPr>
                <w:sz w:val="24"/>
                <w:szCs w:val="24"/>
              </w:rPr>
              <w:t>1</w:t>
            </w:r>
            <w:r w:rsidR="003C6670">
              <w:rPr>
                <w:sz w:val="24"/>
                <w:szCs w:val="24"/>
              </w:rPr>
              <w:t>5</w:t>
            </w:r>
          </w:p>
        </w:tc>
        <w:tc>
          <w:tcPr>
            <w:tcW w:w="8026" w:type="dxa"/>
            <w:tcBorders>
              <w:left w:val="single" w:sz="4" w:space="0" w:color="auto"/>
            </w:tcBorders>
          </w:tcPr>
          <w:p w:rsidR="004C1DFD" w:rsidRPr="004C1DFD" w:rsidRDefault="004C1DFD" w:rsidP="004C1DFD">
            <w:pPr>
              <w:spacing w:line="360" w:lineRule="auto"/>
              <w:ind w:left="1347"/>
              <w:jc w:val="both"/>
              <w:rPr>
                <w:sz w:val="24"/>
                <w:szCs w:val="24"/>
              </w:rPr>
            </w:pPr>
            <w:r w:rsidRPr="004C1DFD">
              <w:rPr>
                <w:sz w:val="24"/>
                <w:szCs w:val="24"/>
              </w:rPr>
              <w:t>IMPLEMENTATION AND INTERPRETATION OF RULES</w:t>
            </w:r>
          </w:p>
        </w:tc>
      </w:tr>
      <w:tr w:rsidR="004C1DFD" w:rsidRPr="004C1DFD" w:rsidTr="0046270F">
        <w:trPr>
          <w:trHeight w:val="547"/>
        </w:trPr>
        <w:tc>
          <w:tcPr>
            <w:tcW w:w="1820" w:type="dxa"/>
            <w:tcBorders>
              <w:right w:val="single" w:sz="4" w:space="0" w:color="auto"/>
            </w:tcBorders>
          </w:tcPr>
          <w:p w:rsidR="004C1DFD" w:rsidRPr="004C1DFD" w:rsidRDefault="004C1DFD" w:rsidP="00472D1C">
            <w:pPr>
              <w:spacing w:line="360" w:lineRule="auto"/>
              <w:jc w:val="both"/>
              <w:rPr>
                <w:sz w:val="24"/>
                <w:szCs w:val="24"/>
              </w:rPr>
            </w:pPr>
            <w:r w:rsidRPr="004C1DFD">
              <w:rPr>
                <w:sz w:val="24"/>
                <w:szCs w:val="24"/>
              </w:rPr>
              <w:t>1</w:t>
            </w:r>
            <w:r w:rsidR="003C6670">
              <w:rPr>
                <w:sz w:val="24"/>
                <w:szCs w:val="24"/>
              </w:rPr>
              <w:t>6</w:t>
            </w:r>
          </w:p>
        </w:tc>
        <w:tc>
          <w:tcPr>
            <w:tcW w:w="8026" w:type="dxa"/>
            <w:tcBorders>
              <w:left w:val="single" w:sz="4" w:space="0" w:color="auto"/>
            </w:tcBorders>
          </w:tcPr>
          <w:p w:rsidR="004C1DFD" w:rsidRPr="004C1DFD" w:rsidRDefault="004C1DFD" w:rsidP="004C1DFD">
            <w:pPr>
              <w:spacing w:line="360" w:lineRule="auto"/>
              <w:ind w:left="1347"/>
              <w:jc w:val="both"/>
              <w:rPr>
                <w:sz w:val="24"/>
                <w:szCs w:val="24"/>
              </w:rPr>
            </w:pPr>
            <w:r w:rsidRPr="004C1DFD">
              <w:rPr>
                <w:sz w:val="24"/>
                <w:szCs w:val="24"/>
              </w:rPr>
              <w:t>CONTACT DETAILS</w:t>
            </w:r>
          </w:p>
        </w:tc>
      </w:tr>
    </w:tbl>
    <w:p w:rsidR="00D942A7" w:rsidRPr="00AB6901" w:rsidRDefault="00D942A7" w:rsidP="00AB6901">
      <w:pPr>
        <w:spacing w:line="240" w:lineRule="auto"/>
        <w:jc w:val="both"/>
        <w:rPr>
          <w:sz w:val="24"/>
          <w:szCs w:val="24"/>
        </w:rPr>
      </w:pPr>
    </w:p>
    <w:p w:rsidR="006139A1" w:rsidRPr="00AB6901" w:rsidRDefault="006139A1" w:rsidP="00AB6901">
      <w:pPr>
        <w:pStyle w:val="Default"/>
        <w:jc w:val="both"/>
      </w:pPr>
    </w:p>
    <w:p w:rsidR="004C1DFD" w:rsidRDefault="004C1DFD" w:rsidP="00AB6901">
      <w:pPr>
        <w:pStyle w:val="Default"/>
        <w:jc w:val="both"/>
        <w:rPr>
          <w:b/>
          <w:bCs/>
        </w:rPr>
      </w:pPr>
    </w:p>
    <w:p w:rsidR="004C1DFD" w:rsidRDefault="004C1DFD" w:rsidP="00AB6901">
      <w:pPr>
        <w:pStyle w:val="Default"/>
        <w:jc w:val="both"/>
        <w:rPr>
          <w:b/>
          <w:bCs/>
        </w:rPr>
      </w:pPr>
    </w:p>
    <w:p w:rsidR="003C6670" w:rsidRDefault="003C6670" w:rsidP="00AB6901">
      <w:pPr>
        <w:pStyle w:val="Default"/>
        <w:jc w:val="both"/>
        <w:rPr>
          <w:b/>
          <w:bCs/>
        </w:rPr>
      </w:pPr>
    </w:p>
    <w:p w:rsidR="004C1DFD" w:rsidRDefault="004C1DFD" w:rsidP="00AB6901">
      <w:pPr>
        <w:pStyle w:val="Default"/>
        <w:jc w:val="both"/>
        <w:rPr>
          <w:b/>
          <w:bCs/>
        </w:rPr>
      </w:pPr>
    </w:p>
    <w:p w:rsidR="006139A1" w:rsidRPr="00AB6901" w:rsidRDefault="00AB6901" w:rsidP="00AB6901">
      <w:pPr>
        <w:pStyle w:val="Default"/>
        <w:jc w:val="both"/>
        <w:rPr>
          <w:b/>
          <w:bCs/>
        </w:rPr>
      </w:pPr>
      <w:r w:rsidRPr="00AB6901">
        <w:rPr>
          <w:b/>
          <w:bCs/>
        </w:rPr>
        <w:lastRenderedPageBreak/>
        <w:t>1.</w:t>
      </w:r>
      <w:r w:rsidR="004C1DFD">
        <w:rPr>
          <w:b/>
          <w:bCs/>
        </w:rPr>
        <w:t xml:space="preserve"> </w:t>
      </w:r>
      <w:r w:rsidR="006139A1" w:rsidRPr="00AB6901">
        <w:rPr>
          <w:b/>
          <w:bCs/>
        </w:rPr>
        <w:t>ADMINISTRATION &amp;</w:t>
      </w:r>
      <w:r w:rsidR="004C1DFD">
        <w:rPr>
          <w:b/>
          <w:bCs/>
        </w:rPr>
        <w:t xml:space="preserve"> GENERAL RULES</w:t>
      </w:r>
    </w:p>
    <w:p w:rsidR="006139A1" w:rsidRPr="00AB6901" w:rsidRDefault="006139A1" w:rsidP="00AB6901">
      <w:pPr>
        <w:pStyle w:val="Default"/>
        <w:jc w:val="both"/>
      </w:pPr>
    </w:p>
    <w:p w:rsidR="006139A1" w:rsidRPr="00AB6901" w:rsidRDefault="006139A1" w:rsidP="00AB6901">
      <w:pPr>
        <w:pStyle w:val="Default"/>
        <w:spacing w:after="71"/>
        <w:jc w:val="both"/>
      </w:pPr>
      <w:r w:rsidRPr="00AB6901">
        <w:rPr>
          <w:bCs/>
        </w:rPr>
        <w:t xml:space="preserve">1. Organizer </w:t>
      </w:r>
      <w:r w:rsidRPr="00AB6901">
        <w:t xml:space="preserve">means the Swami Devi </w:t>
      </w:r>
      <w:proofErr w:type="spellStart"/>
      <w:r w:rsidRPr="00AB6901">
        <w:t>Dyal</w:t>
      </w:r>
      <w:proofErr w:type="spellEnd"/>
      <w:r w:rsidRPr="00AB6901">
        <w:t xml:space="preserve"> Law College, Barwala (</w:t>
      </w:r>
      <w:proofErr w:type="spellStart"/>
      <w:r w:rsidRPr="00AB6901">
        <w:t>Panchkula</w:t>
      </w:r>
      <w:proofErr w:type="spellEnd"/>
      <w:r w:rsidRPr="00AB6901">
        <w:t>)</w:t>
      </w:r>
    </w:p>
    <w:p w:rsidR="006139A1" w:rsidRPr="00AB6901" w:rsidRDefault="006139A1" w:rsidP="00AB6901">
      <w:pPr>
        <w:pStyle w:val="Default"/>
        <w:spacing w:after="71"/>
        <w:jc w:val="both"/>
      </w:pPr>
      <w:r w:rsidRPr="00AB6901">
        <w:rPr>
          <w:bCs/>
        </w:rPr>
        <w:t xml:space="preserve">2. Competition </w:t>
      </w:r>
      <w:r w:rsidRPr="00AB6901">
        <w:t xml:space="preserve">means National Moot </w:t>
      </w:r>
      <w:r w:rsidR="004C1DFD" w:rsidRPr="00AB6901">
        <w:t>Competition</w:t>
      </w:r>
      <w:r w:rsidR="004C1DFD">
        <w:t>, 2021</w:t>
      </w:r>
      <w:r w:rsidRPr="00AB6901">
        <w:t>.</w:t>
      </w:r>
    </w:p>
    <w:p w:rsidR="006139A1" w:rsidRPr="00AB6901" w:rsidRDefault="006139A1" w:rsidP="00AB6901">
      <w:pPr>
        <w:pStyle w:val="Default"/>
        <w:jc w:val="both"/>
      </w:pPr>
      <w:r w:rsidRPr="00AB6901">
        <w:rPr>
          <w:bCs/>
        </w:rPr>
        <w:t xml:space="preserve">3. Participating Team/ Institution </w:t>
      </w:r>
      <w:r w:rsidRPr="00AB6901">
        <w:t xml:space="preserve">means the team that has registered itself for the competition as per the rules. </w:t>
      </w:r>
    </w:p>
    <w:p w:rsidR="006139A1" w:rsidRPr="00AB6901" w:rsidRDefault="006139A1" w:rsidP="00AB6901">
      <w:pPr>
        <w:spacing w:line="240" w:lineRule="auto"/>
        <w:jc w:val="both"/>
        <w:rPr>
          <w:sz w:val="24"/>
          <w:szCs w:val="24"/>
        </w:rPr>
      </w:pPr>
    </w:p>
    <w:p w:rsidR="00241E67" w:rsidRPr="00AB6901" w:rsidRDefault="00241E67" w:rsidP="00AB6901">
      <w:pPr>
        <w:pStyle w:val="Default"/>
        <w:jc w:val="both"/>
      </w:pPr>
    </w:p>
    <w:p w:rsidR="00241E67" w:rsidRDefault="00AB6901" w:rsidP="00AB6901">
      <w:pPr>
        <w:pStyle w:val="Default"/>
        <w:jc w:val="both"/>
        <w:rPr>
          <w:b/>
          <w:bCs/>
        </w:rPr>
      </w:pPr>
      <w:r w:rsidRPr="00AB6901">
        <w:rPr>
          <w:b/>
          <w:bCs/>
        </w:rPr>
        <w:t>2.</w:t>
      </w:r>
      <w:r w:rsidR="004C1DFD">
        <w:rPr>
          <w:b/>
          <w:bCs/>
        </w:rPr>
        <w:t xml:space="preserve"> </w:t>
      </w:r>
      <w:r w:rsidR="00241E67" w:rsidRPr="00AB6901">
        <w:rPr>
          <w:b/>
          <w:bCs/>
        </w:rPr>
        <w:t xml:space="preserve">TIME, DATE &amp; VENUE </w:t>
      </w:r>
    </w:p>
    <w:p w:rsidR="00AB6901" w:rsidRPr="00AB6901" w:rsidRDefault="00AB6901" w:rsidP="00AB6901">
      <w:pPr>
        <w:pStyle w:val="Default"/>
        <w:jc w:val="both"/>
        <w:rPr>
          <w:b/>
        </w:rPr>
      </w:pPr>
    </w:p>
    <w:p w:rsidR="00241E67" w:rsidRPr="00AB6901" w:rsidRDefault="00241E67" w:rsidP="00AB6901">
      <w:pPr>
        <w:pStyle w:val="Default"/>
        <w:spacing w:after="68"/>
        <w:jc w:val="both"/>
      </w:pPr>
      <w:r w:rsidRPr="00AB6901">
        <w:rPr>
          <w:bCs/>
        </w:rPr>
        <w:t xml:space="preserve">1. </w:t>
      </w:r>
      <w:r w:rsidRPr="00AB6901">
        <w:t xml:space="preserve">The </w:t>
      </w:r>
      <w:r w:rsidRPr="00AB6901">
        <w:rPr>
          <w:bCs/>
          <w:iCs/>
        </w:rPr>
        <w:t xml:space="preserve">National Moot </w:t>
      </w:r>
      <w:r w:rsidR="004C1DFD" w:rsidRPr="00AB6901">
        <w:rPr>
          <w:bCs/>
          <w:iCs/>
        </w:rPr>
        <w:t>Competition</w:t>
      </w:r>
      <w:r w:rsidRPr="00AB6901">
        <w:rPr>
          <w:bCs/>
          <w:iCs/>
        </w:rPr>
        <w:t>, 2</w:t>
      </w:r>
      <w:r w:rsidR="004C1DFD">
        <w:rPr>
          <w:bCs/>
          <w:iCs/>
        </w:rPr>
        <w:t>021</w:t>
      </w:r>
      <w:r w:rsidRPr="00AB6901">
        <w:rPr>
          <w:bCs/>
          <w:iCs/>
        </w:rPr>
        <w:t xml:space="preserve"> </w:t>
      </w:r>
      <w:r w:rsidRPr="00AB6901">
        <w:t xml:space="preserve">shall be held during </w:t>
      </w:r>
      <w:r w:rsidR="004D283D">
        <w:t>15</w:t>
      </w:r>
      <w:r w:rsidR="004D283D" w:rsidRPr="004D283D">
        <w:rPr>
          <w:vertAlign w:val="superscript"/>
        </w:rPr>
        <w:t>th</w:t>
      </w:r>
      <w:r w:rsidR="004D283D">
        <w:t xml:space="preserve"> and 16</w:t>
      </w:r>
      <w:r w:rsidR="004D283D" w:rsidRPr="004D283D">
        <w:rPr>
          <w:vertAlign w:val="superscript"/>
        </w:rPr>
        <w:t>th</w:t>
      </w:r>
      <w:r w:rsidR="004D283D">
        <w:t xml:space="preserve"> July</w:t>
      </w:r>
      <w:r w:rsidR="004C1DFD">
        <w:t xml:space="preserve"> 2021</w:t>
      </w:r>
      <w:r w:rsidRPr="00AB6901">
        <w:t xml:space="preserve">. </w:t>
      </w:r>
    </w:p>
    <w:p w:rsidR="00151D35" w:rsidRPr="004C1DFD" w:rsidRDefault="00241E67" w:rsidP="004C1DFD">
      <w:pPr>
        <w:ind w:right="333"/>
        <w:rPr>
          <w:rFonts w:ascii="Times New Roman" w:hAnsi="Times New Roman" w:cs="Times New Roman"/>
          <w:bCs/>
          <w:iCs/>
          <w:color w:val="000000"/>
          <w:sz w:val="24"/>
          <w:szCs w:val="24"/>
        </w:rPr>
      </w:pPr>
      <w:r w:rsidRPr="00AB6901">
        <w:rPr>
          <w:bCs/>
        </w:rPr>
        <w:t xml:space="preserve">2. </w:t>
      </w:r>
      <w:r w:rsidRPr="004C1DFD">
        <w:rPr>
          <w:rFonts w:ascii="Times New Roman" w:hAnsi="Times New Roman" w:cs="Times New Roman"/>
          <w:bCs/>
          <w:iCs/>
          <w:color w:val="000000"/>
          <w:sz w:val="24"/>
          <w:szCs w:val="24"/>
        </w:rPr>
        <w:t xml:space="preserve">Venue: </w:t>
      </w:r>
      <w:r w:rsidR="004C1DFD" w:rsidRPr="004C1DFD">
        <w:rPr>
          <w:rFonts w:ascii="Times New Roman" w:hAnsi="Times New Roman" w:cs="Times New Roman"/>
          <w:bCs/>
          <w:iCs/>
          <w:color w:val="000000"/>
          <w:sz w:val="24"/>
          <w:szCs w:val="24"/>
        </w:rPr>
        <w:t>Due to the on-going pandemic, Moot Court Competition shall be organized on an online live videoconferencing platform that shall be informed to the pa</w:t>
      </w:r>
      <w:r w:rsidR="004C1DFD">
        <w:rPr>
          <w:rFonts w:ascii="Times New Roman" w:hAnsi="Times New Roman" w:cs="Times New Roman"/>
          <w:bCs/>
          <w:iCs/>
          <w:color w:val="000000"/>
          <w:sz w:val="24"/>
          <w:szCs w:val="24"/>
        </w:rPr>
        <w:t>rticipating teams well in time.</w:t>
      </w:r>
    </w:p>
    <w:p w:rsidR="00151D35" w:rsidRPr="00AB6901" w:rsidRDefault="00151D35" w:rsidP="00AB6901">
      <w:pPr>
        <w:pStyle w:val="Default"/>
        <w:jc w:val="both"/>
      </w:pPr>
    </w:p>
    <w:p w:rsidR="00151D35" w:rsidRPr="00AB6901" w:rsidRDefault="00151D35" w:rsidP="00AB6901">
      <w:pPr>
        <w:pStyle w:val="Default"/>
        <w:jc w:val="both"/>
      </w:pPr>
    </w:p>
    <w:p w:rsidR="00151D35" w:rsidRDefault="00AB6901" w:rsidP="00AB6901">
      <w:pPr>
        <w:pStyle w:val="Default"/>
        <w:jc w:val="both"/>
        <w:rPr>
          <w:b/>
          <w:bCs/>
        </w:rPr>
      </w:pPr>
      <w:r>
        <w:rPr>
          <w:b/>
          <w:bCs/>
        </w:rPr>
        <w:t xml:space="preserve">3. </w:t>
      </w:r>
      <w:r w:rsidR="00151D35" w:rsidRPr="00AB6901">
        <w:rPr>
          <w:b/>
          <w:bCs/>
        </w:rPr>
        <w:t xml:space="preserve">LANGUAGE </w:t>
      </w:r>
    </w:p>
    <w:p w:rsidR="00AB6901" w:rsidRPr="00AB6901" w:rsidRDefault="00AB6901" w:rsidP="00AB6901">
      <w:pPr>
        <w:pStyle w:val="Default"/>
        <w:jc w:val="both"/>
        <w:rPr>
          <w:b/>
        </w:rPr>
      </w:pPr>
    </w:p>
    <w:p w:rsidR="00151D35" w:rsidRPr="00AB6901" w:rsidRDefault="00151D35" w:rsidP="00AB6901">
      <w:pPr>
        <w:pStyle w:val="Default"/>
        <w:jc w:val="both"/>
      </w:pPr>
      <w:r w:rsidRPr="00AB6901">
        <w:t xml:space="preserve">The official language for the Competition shall be English only. </w:t>
      </w:r>
    </w:p>
    <w:p w:rsidR="00151D35" w:rsidRPr="00AB6901" w:rsidRDefault="00151D35" w:rsidP="00AB6901">
      <w:pPr>
        <w:pStyle w:val="Default"/>
        <w:jc w:val="both"/>
      </w:pPr>
    </w:p>
    <w:p w:rsidR="00151D35" w:rsidRPr="00AB6901" w:rsidRDefault="00151D35" w:rsidP="00AB6901">
      <w:pPr>
        <w:pStyle w:val="Default"/>
        <w:jc w:val="both"/>
      </w:pPr>
    </w:p>
    <w:p w:rsidR="00AB6901" w:rsidRDefault="00AB6901" w:rsidP="00AB6901">
      <w:pPr>
        <w:pStyle w:val="Default"/>
        <w:jc w:val="both"/>
        <w:rPr>
          <w:b/>
          <w:bCs/>
        </w:rPr>
      </w:pPr>
      <w:r>
        <w:rPr>
          <w:b/>
          <w:bCs/>
        </w:rPr>
        <w:t xml:space="preserve">4. </w:t>
      </w:r>
      <w:r w:rsidR="00151D35" w:rsidRPr="00AB6901">
        <w:rPr>
          <w:b/>
          <w:bCs/>
        </w:rPr>
        <w:t>ELIGIBIITY</w:t>
      </w:r>
    </w:p>
    <w:p w:rsidR="00151D35" w:rsidRPr="00AB6901" w:rsidRDefault="00151D35" w:rsidP="00AB6901">
      <w:pPr>
        <w:pStyle w:val="Default"/>
        <w:jc w:val="both"/>
        <w:rPr>
          <w:b/>
        </w:rPr>
      </w:pPr>
      <w:r w:rsidRPr="00AB6901">
        <w:rPr>
          <w:b/>
          <w:bCs/>
        </w:rPr>
        <w:t xml:space="preserve"> </w:t>
      </w:r>
    </w:p>
    <w:p w:rsidR="00151D35" w:rsidRPr="00AB6901" w:rsidRDefault="00151D35" w:rsidP="00AB6901">
      <w:pPr>
        <w:pStyle w:val="Default"/>
        <w:spacing w:after="267"/>
        <w:jc w:val="both"/>
      </w:pPr>
      <w:r w:rsidRPr="00AB6901">
        <w:rPr>
          <w:bCs/>
        </w:rPr>
        <w:t xml:space="preserve">1. </w:t>
      </w:r>
      <w:r w:rsidRPr="00AB6901">
        <w:t>The Competition shall be open for ‘</w:t>
      </w:r>
      <w:r w:rsidRPr="00AB6901">
        <w:rPr>
          <w:iCs/>
        </w:rPr>
        <w:t xml:space="preserve">bona fide’ </w:t>
      </w:r>
      <w:r w:rsidRPr="00AB6901">
        <w:t xml:space="preserve">students who are pursuing an integrated </w:t>
      </w:r>
      <w:r w:rsidRPr="00AB6901">
        <w:rPr>
          <w:bCs/>
        </w:rPr>
        <w:t xml:space="preserve">5 year </w:t>
      </w:r>
      <w:r w:rsidR="004C1DFD">
        <w:rPr>
          <w:bCs/>
        </w:rPr>
        <w:t xml:space="preserve">B.A.LL.B. </w:t>
      </w:r>
      <w:proofErr w:type="spellStart"/>
      <w:r w:rsidR="004C1DFD">
        <w:rPr>
          <w:bCs/>
        </w:rPr>
        <w:t>p</w:t>
      </w:r>
      <w:r w:rsidRPr="00AB6901">
        <w:rPr>
          <w:bCs/>
        </w:rPr>
        <w:t>rogramme</w:t>
      </w:r>
      <w:proofErr w:type="spellEnd"/>
      <w:r w:rsidRPr="00AB6901">
        <w:rPr>
          <w:bCs/>
        </w:rPr>
        <w:t xml:space="preserve"> or 3 year LL.B </w:t>
      </w:r>
      <w:proofErr w:type="spellStart"/>
      <w:r w:rsidR="004C1DFD">
        <w:rPr>
          <w:bCs/>
        </w:rPr>
        <w:t>p</w:t>
      </w:r>
      <w:r w:rsidRPr="00AB6901">
        <w:rPr>
          <w:bCs/>
        </w:rPr>
        <w:t>rogramme</w:t>
      </w:r>
      <w:proofErr w:type="spellEnd"/>
      <w:r w:rsidRPr="00AB6901">
        <w:rPr>
          <w:bCs/>
        </w:rPr>
        <w:t xml:space="preserve"> or any graduation or post-graduation in which law is been taught as major subject </w:t>
      </w:r>
      <w:r w:rsidRPr="00AB6901">
        <w:t xml:space="preserve">from an institute/university in India. Such institution must be recognized by the Bar Council of India. </w:t>
      </w:r>
    </w:p>
    <w:p w:rsidR="00151D35" w:rsidRPr="00AB6901" w:rsidRDefault="00151D35" w:rsidP="00AB6901">
      <w:pPr>
        <w:pStyle w:val="Default"/>
        <w:jc w:val="both"/>
      </w:pPr>
      <w:r w:rsidRPr="00AB6901">
        <w:rPr>
          <w:bCs/>
        </w:rPr>
        <w:t xml:space="preserve">2. </w:t>
      </w:r>
      <w:r w:rsidR="00806885" w:rsidRPr="00AB6901">
        <w:t>Only two</w:t>
      </w:r>
      <w:r w:rsidRPr="00AB6901">
        <w:t xml:space="preserve"> team</w:t>
      </w:r>
      <w:r w:rsidR="004C1DFD">
        <w:t>s</w:t>
      </w:r>
      <w:r w:rsidRPr="00AB6901">
        <w:t xml:space="preserve"> can register from a particular law school/ College/ Institution/University to participate in the Competition. </w:t>
      </w:r>
    </w:p>
    <w:p w:rsidR="00151D35" w:rsidRPr="00AB6901" w:rsidRDefault="00151D35" w:rsidP="00AB6901">
      <w:pPr>
        <w:pStyle w:val="Default"/>
        <w:jc w:val="both"/>
      </w:pPr>
    </w:p>
    <w:p w:rsidR="00672B2F" w:rsidRPr="00AB6901" w:rsidRDefault="00672B2F" w:rsidP="00AB6901">
      <w:pPr>
        <w:pStyle w:val="Default"/>
        <w:jc w:val="both"/>
      </w:pPr>
    </w:p>
    <w:p w:rsidR="00672B2F" w:rsidRPr="00AB6901" w:rsidRDefault="00D838AE" w:rsidP="00AB6901">
      <w:pPr>
        <w:pStyle w:val="Default"/>
        <w:jc w:val="both"/>
        <w:rPr>
          <w:b/>
        </w:rPr>
      </w:pPr>
      <w:r>
        <w:rPr>
          <w:b/>
          <w:bCs/>
        </w:rPr>
        <w:t>5</w:t>
      </w:r>
      <w:r w:rsidR="00AB6901" w:rsidRPr="00AB6901">
        <w:rPr>
          <w:b/>
          <w:bCs/>
        </w:rPr>
        <w:t xml:space="preserve">. </w:t>
      </w:r>
      <w:r w:rsidR="00672B2F" w:rsidRPr="00AB6901">
        <w:rPr>
          <w:b/>
          <w:bCs/>
        </w:rPr>
        <w:t xml:space="preserve">TEAM COMPOSITION </w:t>
      </w:r>
    </w:p>
    <w:p w:rsidR="00672B2F" w:rsidRPr="00AB6901" w:rsidRDefault="00672B2F" w:rsidP="00AB6901">
      <w:pPr>
        <w:pStyle w:val="Default"/>
        <w:jc w:val="both"/>
      </w:pPr>
    </w:p>
    <w:p w:rsidR="00FA17F0" w:rsidRDefault="00672B2F" w:rsidP="00FA17F0">
      <w:pPr>
        <w:pStyle w:val="Default"/>
        <w:numPr>
          <w:ilvl w:val="0"/>
          <w:numId w:val="17"/>
        </w:numPr>
        <w:spacing w:after="68"/>
        <w:jc w:val="both"/>
      </w:pPr>
      <w:r w:rsidRPr="00AB6901">
        <w:t>Each participating university/college/institute shall nominate teams consisting of</w:t>
      </w:r>
      <w:r w:rsidR="00FA17F0">
        <w:t xml:space="preserve"> </w:t>
      </w:r>
    </w:p>
    <w:p w:rsidR="00672B2F" w:rsidRDefault="004A3EA0" w:rsidP="00DF6CF2">
      <w:pPr>
        <w:pStyle w:val="Default"/>
        <w:numPr>
          <w:ilvl w:val="0"/>
          <w:numId w:val="18"/>
        </w:numPr>
        <w:spacing w:after="68"/>
        <w:jc w:val="both"/>
      </w:pPr>
      <w:r>
        <w:t>Th</w:t>
      </w:r>
      <w:r w:rsidR="00672B2F" w:rsidRPr="00AB6901">
        <w:t xml:space="preserve">ree student members, out of whom, two will be speakers and one will be the researcher. </w:t>
      </w:r>
    </w:p>
    <w:p w:rsidR="004A3EA0" w:rsidRDefault="00B04F47" w:rsidP="00B04F47">
      <w:pPr>
        <w:pStyle w:val="Default"/>
        <w:spacing w:after="68"/>
        <w:ind w:left="1503"/>
        <w:jc w:val="both"/>
      </w:pPr>
      <w:r>
        <w:t>Or</w:t>
      </w:r>
    </w:p>
    <w:p w:rsidR="00D3712E" w:rsidRDefault="00B04F47" w:rsidP="00AB6901">
      <w:pPr>
        <w:pStyle w:val="Default"/>
        <w:numPr>
          <w:ilvl w:val="0"/>
          <w:numId w:val="18"/>
        </w:numPr>
        <w:spacing w:after="68"/>
        <w:jc w:val="both"/>
      </w:pPr>
      <w:r>
        <w:t>Two student members, out of whom, both will be speakers</w:t>
      </w:r>
      <w:r w:rsidR="00D3712E">
        <w:t>.</w:t>
      </w:r>
    </w:p>
    <w:p w:rsidR="00672B2F" w:rsidRPr="00AB6901" w:rsidRDefault="00D3712E" w:rsidP="00D3712E">
      <w:pPr>
        <w:pStyle w:val="Default"/>
        <w:spacing w:after="68"/>
        <w:jc w:val="both"/>
      </w:pPr>
      <w:r>
        <w:rPr>
          <w:bCs/>
        </w:rPr>
        <w:t xml:space="preserve">      </w:t>
      </w:r>
      <w:r w:rsidR="00672B2F" w:rsidRPr="00B04F47">
        <w:rPr>
          <w:bCs/>
        </w:rPr>
        <w:t xml:space="preserve">2. </w:t>
      </w:r>
      <w:r w:rsidR="00672B2F" w:rsidRPr="00AB6901">
        <w:t xml:space="preserve">Any additional member will not be entitled to any kind of prize/ award in the competition. </w:t>
      </w:r>
    </w:p>
    <w:p w:rsidR="00672B2F" w:rsidRPr="00AB6901" w:rsidRDefault="00D3712E" w:rsidP="00AB6901">
      <w:pPr>
        <w:pStyle w:val="Default"/>
        <w:jc w:val="both"/>
      </w:pPr>
      <w:r>
        <w:rPr>
          <w:bCs/>
        </w:rPr>
        <w:t xml:space="preserve">      </w:t>
      </w:r>
      <w:r w:rsidR="00672B2F" w:rsidRPr="00AB6901">
        <w:rPr>
          <w:bCs/>
        </w:rPr>
        <w:t xml:space="preserve">3. </w:t>
      </w:r>
      <w:r w:rsidR="00672B2F" w:rsidRPr="00AB6901">
        <w:t xml:space="preserve">The Researcher may be permitted to argue as Speaker in case of illness </w:t>
      </w:r>
      <w:r w:rsidR="00AF31F6">
        <w:t>or</w:t>
      </w:r>
      <w:r w:rsidR="00672B2F" w:rsidRPr="00AB6901">
        <w:t xml:space="preserve"> any unforeseen event. Prior permission of the organizers of competition in such case shall be mandatory. </w:t>
      </w:r>
    </w:p>
    <w:p w:rsidR="00672B2F" w:rsidRPr="00AB6901" w:rsidRDefault="00672B2F" w:rsidP="00AB6901">
      <w:pPr>
        <w:pStyle w:val="Default"/>
        <w:jc w:val="both"/>
      </w:pPr>
    </w:p>
    <w:p w:rsidR="002A3296" w:rsidRPr="00AB6901" w:rsidRDefault="002A3296" w:rsidP="00AB6901">
      <w:pPr>
        <w:pStyle w:val="Default"/>
        <w:jc w:val="both"/>
      </w:pPr>
    </w:p>
    <w:p w:rsidR="00AF31F6" w:rsidRDefault="00AF31F6" w:rsidP="00AB6901">
      <w:pPr>
        <w:pStyle w:val="Default"/>
        <w:jc w:val="both"/>
        <w:rPr>
          <w:b/>
          <w:bCs/>
        </w:rPr>
      </w:pPr>
    </w:p>
    <w:p w:rsidR="00AF31F6" w:rsidRDefault="00AF31F6" w:rsidP="00AB6901">
      <w:pPr>
        <w:pStyle w:val="Default"/>
        <w:jc w:val="both"/>
        <w:rPr>
          <w:b/>
          <w:bCs/>
        </w:rPr>
      </w:pPr>
    </w:p>
    <w:p w:rsidR="002A3296" w:rsidRDefault="00D838AE" w:rsidP="00AB6901">
      <w:pPr>
        <w:pStyle w:val="Default"/>
        <w:jc w:val="both"/>
        <w:rPr>
          <w:b/>
          <w:bCs/>
        </w:rPr>
      </w:pPr>
      <w:r>
        <w:rPr>
          <w:b/>
          <w:bCs/>
        </w:rPr>
        <w:t>6</w:t>
      </w:r>
      <w:r w:rsidR="00AB6901" w:rsidRPr="00AB6901">
        <w:rPr>
          <w:b/>
          <w:bCs/>
        </w:rPr>
        <w:t xml:space="preserve">. </w:t>
      </w:r>
      <w:r w:rsidR="002A3296" w:rsidRPr="00AB6901">
        <w:rPr>
          <w:b/>
          <w:bCs/>
        </w:rPr>
        <w:t xml:space="preserve">DRESS CODE </w:t>
      </w:r>
    </w:p>
    <w:p w:rsidR="00AB6901" w:rsidRPr="00AB6901" w:rsidRDefault="00AB6901" w:rsidP="00AB6901">
      <w:pPr>
        <w:pStyle w:val="Default"/>
        <w:jc w:val="both"/>
        <w:rPr>
          <w:b/>
        </w:rPr>
      </w:pPr>
    </w:p>
    <w:p w:rsidR="002A3296" w:rsidRPr="00AB6901" w:rsidRDefault="002A3296" w:rsidP="00D942A7">
      <w:pPr>
        <w:pStyle w:val="Default"/>
        <w:spacing w:line="360" w:lineRule="auto"/>
        <w:jc w:val="both"/>
      </w:pPr>
      <w:r w:rsidRPr="00AB6901">
        <w:t xml:space="preserve">Participants are required to adhere to the following dress code </w:t>
      </w:r>
      <w:r w:rsidR="00AF31F6">
        <w:t>virtual Moot Court Competition:</w:t>
      </w:r>
    </w:p>
    <w:p w:rsidR="002A3296" w:rsidRPr="00AB6901" w:rsidRDefault="002A3296" w:rsidP="00D942A7">
      <w:pPr>
        <w:pStyle w:val="Default"/>
        <w:spacing w:line="360" w:lineRule="auto"/>
        <w:jc w:val="both"/>
      </w:pPr>
      <w:r w:rsidRPr="00AF31F6">
        <w:rPr>
          <w:b/>
          <w:bCs/>
          <w:iCs/>
        </w:rPr>
        <w:t>Ladies</w:t>
      </w:r>
      <w:r w:rsidRPr="00AB6901">
        <w:t xml:space="preserve">: White shirt and black pant/black skirt along with black tie, black coat and black shoes. </w:t>
      </w:r>
    </w:p>
    <w:p w:rsidR="002A3296" w:rsidRPr="00AB6901" w:rsidRDefault="002A3296" w:rsidP="00D942A7">
      <w:pPr>
        <w:pStyle w:val="Default"/>
        <w:spacing w:line="360" w:lineRule="auto"/>
        <w:jc w:val="both"/>
      </w:pPr>
      <w:r w:rsidRPr="00AF31F6">
        <w:rPr>
          <w:b/>
          <w:bCs/>
          <w:iCs/>
        </w:rPr>
        <w:t>Gentlemen</w:t>
      </w:r>
      <w:r w:rsidRPr="00AB6901">
        <w:t xml:space="preserve">: White shirt, black trousers, black tie along with black coat and black shoes. </w:t>
      </w:r>
    </w:p>
    <w:p w:rsidR="00440430" w:rsidRPr="00AB6901" w:rsidRDefault="002A3296" w:rsidP="00D942A7">
      <w:pPr>
        <w:pStyle w:val="Default"/>
        <w:spacing w:line="360" w:lineRule="auto"/>
        <w:jc w:val="both"/>
        <w:rPr>
          <w:bCs/>
        </w:rPr>
      </w:pPr>
      <w:r w:rsidRPr="00AB6901">
        <w:rPr>
          <w:bCs/>
        </w:rPr>
        <w:t>Strict adherence to the dress code is solicited. Failure will result in disqualification.</w:t>
      </w:r>
    </w:p>
    <w:p w:rsidR="00151D35" w:rsidRPr="00AB6901" w:rsidRDefault="00151D35" w:rsidP="00D942A7">
      <w:pPr>
        <w:pStyle w:val="Default"/>
        <w:spacing w:line="360" w:lineRule="auto"/>
        <w:jc w:val="both"/>
      </w:pPr>
    </w:p>
    <w:p w:rsidR="00103D71" w:rsidRDefault="00AF31F6" w:rsidP="00D942A7">
      <w:pPr>
        <w:pStyle w:val="Default"/>
        <w:spacing w:line="360" w:lineRule="auto"/>
        <w:jc w:val="both"/>
        <w:rPr>
          <w:b/>
          <w:bCs/>
        </w:rPr>
      </w:pPr>
      <w:r>
        <w:rPr>
          <w:b/>
        </w:rPr>
        <w:t>7</w:t>
      </w:r>
      <w:r w:rsidR="00AB6901" w:rsidRPr="00AB6901">
        <w:rPr>
          <w:b/>
        </w:rPr>
        <w:t xml:space="preserve">. </w:t>
      </w:r>
      <w:r w:rsidR="00103D71" w:rsidRPr="00AB6901">
        <w:rPr>
          <w:b/>
          <w:bCs/>
        </w:rPr>
        <w:t xml:space="preserve">REGISTRATION </w:t>
      </w:r>
    </w:p>
    <w:p w:rsidR="00AB6901" w:rsidRPr="00AB6901" w:rsidRDefault="00AB6901" w:rsidP="00D942A7">
      <w:pPr>
        <w:pStyle w:val="Default"/>
        <w:spacing w:line="360" w:lineRule="auto"/>
        <w:jc w:val="both"/>
        <w:rPr>
          <w:b/>
        </w:rPr>
      </w:pPr>
    </w:p>
    <w:p w:rsidR="00AF31F6" w:rsidRDefault="00103D71" w:rsidP="00AF31F6">
      <w:pPr>
        <w:ind w:right="333"/>
      </w:pPr>
      <w:r w:rsidRPr="00AB6901">
        <w:rPr>
          <w:bCs/>
        </w:rPr>
        <w:t>1</w:t>
      </w:r>
      <w:r w:rsidR="00AF31F6">
        <w:t xml:space="preserve">. All interested teams shall, first, register themselves by filling the Registration Form latest by </w:t>
      </w:r>
      <w:r w:rsidR="00AF31F6">
        <w:rPr>
          <w:b/>
          <w:u w:val="single" w:color="000000"/>
        </w:rPr>
        <w:t>5</w:t>
      </w:r>
      <w:r w:rsidR="00AF31F6" w:rsidRPr="00FF066D">
        <w:rPr>
          <w:b/>
          <w:u w:val="single" w:color="000000"/>
          <w:vertAlign w:val="superscript"/>
        </w:rPr>
        <w:t>th</w:t>
      </w:r>
      <w:r w:rsidR="00AF31F6">
        <w:rPr>
          <w:b/>
          <w:u w:val="single" w:color="000000"/>
        </w:rPr>
        <w:t xml:space="preserve"> </w:t>
      </w:r>
      <w:r w:rsidR="00E17011">
        <w:rPr>
          <w:b/>
          <w:u w:val="single" w:color="000000"/>
        </w:rPr>
        <w:t>June</w:t>
      </w:r>
      <w:r w:rsidR="00AF31F6" w:rsidRPr="00A127DC">
        <w:rPr>
          <w:b/>
          <w:u w:val="single" w:color="000000"/>
        </w:rPr>
        <w:t xml:space="preserve">, 2021, 11:59 P.M. </w:t>
      </w:r>
      <w:r w:rsidR="00AF31F6" w:rsidRPr="00A127DC">
        <w:rPr>
          <w:b/>
        </w:rPr>
        <w:t xml:space="preserve">  </w:t>
      </w:r>
      <w:r w:rsidR="00AF31F6">
        <w:t>by clicking the link:-</w:t>
      </w:r>
    </w:p>
    <w:p w:rsidR="00AF31F6" w:rsidRDefault="00767740" w:rsidP="00AF31F6">
      <w:pPr>
        <w:ind w:right="333"/>
        <w:rPr>
          <w:color w:val="365F91" w:themeColor="accent1" w:themeShade="BF"/>
        </w:rPr>
      </w:pPr>
      <w:hyperlink r:id="rId6" w:history="1">
        <w:r w:rsidR="00AF31F6" w:rsidRPr="00CB6A88">
          <w:rPr>
            <w:rStyle w:val="Hyperlink"/>
            <w:color w:val="365F91" w:themeColor="accent1" w:themeShade="BF"/>
          </w:rPr>
          <w:t>https://docs.google.com/forms/d/e/1FAIpQLSe9GKjj_u7ilN-kfUwSvvZPFjbrH0pRGVG1_K1BvwWjfI31Ug/viewform?usp=sf_link</w:t>
        </w:r>
      </w:hyperlink>
      <w:r w:rsidR="00AF31F6" w:rsidRPr="00CB6A88">
        <w:rPr>
          <w:color w:val="365F91" w:themeColor="accent1" w:themeShade="BF"/>
        </w:rPr>
        <w:t xml:space="preserve"> </w:t>
      </w:r>
    </w:p>
    <w:p w:rsidR="00AF31F6" w:rsidRPr="001C2E00" w:rsidRDefault="00AF31F6" w:rsidP="00AF31F6">
      <w:pPr>
        <w:ind w:right="333"/>
      </w:pPr>
      <w:r>
        <w:t>or by scanning this QR code:-</w:t>
      </w:r>
    </w:p>
    <w:p w:rsidR="00AF31F6" w:rsidRDefault="00AF31F6" w:rsidP="00AF31F6">
      <w:pPr>
        <w:ind w:right="333"/>
        <w:rPr>
          <w:color w:val="365F91" w:themeColor="accent1" w:themeShade="BF"/>
        </w:rPr>
      </w:pPr>
      <w:r>
        <w:rPr>
          <w:noProof/>
          <w:color w:val="365F91" w:themeColor="accent1" w:themeShade="BF"/>
          <w:lang w:val="en-GB" w:eastAsia="en-GB" w:bidi="hi-IN"/>
        </w:rPr>
        <w:drawing>
          <wp:inline distT="0" distB="0" distL="0" distR="0">
            <wp:extent cx="1514475" cy="1514475"/>
            <wp:effectExtent l="19050" t="0" r="9525" b="0"/>
            <wp:docPr id="1" name="Picture 0" descr="qrcode_docs.google.co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qrcode_docs.google.com.png"/>
                    <pic:cNvPicPr/>
                  </pic:nvPicPr>
                  <pic:blipFill>
                    <a:blip r:embed="rId7"/>
                    <a:stretch>
                      <a:fillRect/>
                    </a:stretch>
                  </pic:blipFill>
                  <pic:spPr>
                    <a:xfrm>
                      <a:off x="0" y="0"/>
                      <a:ext cx="1514475" cy="1514475"/>
                    </a:xfrm>
                    <a:prstGeom prst="rect">
                      <a:avLst/>
                    </a:prstGeom>
                  </pic:spPr>
                </pic:pic>
              </a:graphicData>
            </a:graphic>
          </wp:inline>
        </w:drawing>
      </w:r>
    </w:p>
    <w:p w:rsidR="00AF31F6" w:rsidRPr="00AF31F6" w:rsidRDefault="00AF31F6" w:rsidP="00AF31F6">
      <w:pPr>
        <w:ind w:right="333"/>
        <w:rPr>
          <w:color w:val="365F91" w:themeColor="accent1" w:themeShade="BF"/>
        </w:rPr>
      </w:pPr>
      <w:r>
        <w:t xml:space="preserve">2. Forms received after the deadline shall not be considered for registration. </w:t>
      </w:r>
    </w:p>
    <w:p w:rsidR="00AF31F6" w:rsidRDefault="00AF31F6" w:rsidP="00AF31F6">
      <w:pPr>
        <w:ind w:right="333"/>
      </w:pPr>
      <w:r>
        <w:t xml:space="preserve">3. The receipt of form shall be acknowledged by the institute within 48 hours of submission via mail. </w:t>
      </w:r>
    </w:p>
    <w:p w:rsidR="00AF31F6" w:rsidRDefault="00AF31F6" w:rsidP="00AF31F6">
      <w:pPr>
        <w:ind w:right="333" w:hanging="323"/>
      </w:pPr>
      <w:r>
        <w:t xml:space="preserve">      4. On receipt of acknowledgement by a team, the team shall have to make the payment of registration fees amounting to INR 500/- (non-refundable) within 48 hours of the receipt of the acknowledgment and the payment confirmation of same has to be sent on the Official Email Id (by attaching screenshot of payment confirmation in the mail). Non-Payment of registration fees within stipulated time may lead to cancellation of registration. </w:t>
      </w:r>
    </w:p>
    <w:p w:rsidR="00AF31F6" w:rsidRDefault="00AF31F6" w:rsidP="00AF31F6">
      <w:pPr>
        <w:ind w:right="333"/>
      </w:pPr>
      <w:r>
        <w:t xml:space="preserve">5. Registration of a team shall be confirmed only after the receipt of payment by the Organizers. </w:t>
      </w:r>
    </w:p>
    <w:p w:rsidR="00AF31F6" w:rsidRDefault="00AF31F6" w:rsidP="00AF31F6">
      <w:pPr>
        <w:ind w:right="333"/>
      </w:pPr>
      <w:r>
        <w:t xml:space="preserve">6. After the successful payment, the confirmation of registration shall be conveyed to the teams via mail which shall also mention the team code allotted to the teams. During the competition teams shall be identified by the team code allotted to them. </w:t>
      </w:r>
    </w:p>
    <w:p w:rsidR="00103D71" w:rsidRPr="00AB6901" w:rsidRDefault="00AF31F6" w:rsidP="00AF31F6">
      <w:pPr>
        <w:pStyle w:val="Default"/>
        <w:spacing w:after="69" w:line="360" w:lineRule="auto"/>
        <w:jc w:val="both"/>
      </w:pPr>
      <w:r>
        <w:lastRenderedPageBreak/>
        <w:t>7. Teams shall not disclose their identity whatsoever, i.e. names of team members, name of their institution, city, etc. or any other information which has the effect of disclosing their identity and affiliation with a particular institution, except in the registration form, during the Competition. Any such disclosure shall invite strict penalty including disqualification. The decision for the same shall be at the discretion of the Organizers</w:t>
      </w:r>
    </w:p>
    <w:p w:rsidR="00E66721" w:rsidRPr="00AB6901" w:rsidRDefault="00E66721" w:rsidP="00D942A7">
      <w:pPr>
        <w:spacing w:line="360" w:lineRule="auto"/>
        <w:jc w:val="both"/>
        <w:rPr>
          <w:sz w:val="24"/>
          <w:szCs w:val="24"/>
        </w:rPr>
      </w:pPr>
    </w:p>
    <w:p w:rsidR="00E66721" w:rsidRDefault="00AF31F6" w:rsidP="00AB6901">
      <w:pPr>
        <w:pStyle w:val="Default"/>
        <w:jc w:val="both"/>
        <w:rPr>
          <w:b/>
          <w:bCs/>
        </w:rPr>
      </w:pPr>
      <w:r>
        <w:rPr>
          <w:b/>
        </w:rPr>
        <w:t>8</w:t>
      </w:r>
      <w:r w:rsidR="00AB6901" w:rsidRPr="00AB6901">
        <w:rPr>
          <w:b/>
        </w:rPr>
        <w:t xml:space="preserve">. </w:t>
      </w:r>
      <w:r w:rsidR="00E66721" w:rsidRPr="00AB6901">
        <w:rPr>
          <w:b/>
          <w:bCs/>
        </w:rPr>
        <w:t xml:space="preserve">STRUCTURE OF THE COMPETITION </w:t>
      </w:r>
    </w:p>
    <w:p w:rsidR="00AB6901" w:rsidRPr="00AB6901" w:rsidRDefault="00AB6901" w:rsidP="00AB6901">
      <w:pPr>
        <w:pStyle w:val="Default"/>
        <w:jc w:val="both"/>
        <w:rPr>
          <w:b/>
        </w:rPr>
      </w:pPr>
    </w:p>
    <w:p w:rsidR="00AF31F6" w:rsidRPr="00AF31F6" w:rsidRDefault="00AF31F6" w:rsidP="00AF31F6">
      <w:pPr>
        <w:ind w:right="333"/>
        <w:rPr>
          <w:rFonts w:ascii="Times New Roman" w:hAnsi="Times New Roman" w:cs="Times New Roman"/>
          <w:color w:val="000000"/>
          <w:sz w:val="24"/>
          <w:szCs w:val="24"/>
        </w:rPr>
      </w:pPr>
      <w:r w:rsidRPr="00AF31F6">
        <w:rPr>
          <w:rFonts w:ascii="Times New Roman" w:hAnsi="Times New Roman" w:cs="Times New Roman"/>
          <w:color w:val="000000"/>
          <w:sz w:val="24"/>
          <w:szCs w:val="24"/>
        </w:rPr>
        <w:t xml:space="preserve">The Moot court Competition shall comprise of following rounds: </w:t>
      </w:r>
    </w:p>
    <w:p w:rsidR="00AF31F6" w:rsidRPr="00AF31F6" w:rsidRDefault="00AF31F6" w:rsidP="00AF31F6">
      <w:pPr>
        <w:numPr>
          <w:ilvl w:val="0"/>
          <w:numId w:val="13"/>
        </w:numPr>
        <w:spacing w:after="14" w:line="248" w:lineRule="auto"/>
        <w:ind w:left="608" w:right="333" w:hanging="244"/>
        <w:jc w:val="both"/>
        <w:rPr>
          <w:rFonts w:ascii="Times New Roman" w:hAnsi="Times New Roman" w:cs="Times New Roman"/>
          <w:color w:val="000000"/>
          <w:sz w:val="24"/>
          <w:szCs w:val="24"/>
        </w:rPr>
      </w:pPr>
      <w:r w:rsidRPr="00AF31F6">
        <w:rPr>
          <w:rFonts w:ascii="Times New Roman" w:hAnsi="Times New Roman" w:cs="Times New Roman"/>
          <w:color w:val="000000"/>
          <w:sz w:val="24"/>
          <w:szCs w:val="24"/>
        </w:rPr>
        <w:t xml:space="preserve">Preliminary Rounds </w:t>
      </w:r>
    </w:p>
    <w:p w:rsidR="00AF31F6" w:rsidRPr="00AF31F6" w:rsidRDefault="00AF31F6" w:rsidP="00AF31F6">
      <w:pPr>
        <w:numPr>
          <w:ilvl w:val="0"/>
          <w:numId w:val="13"/>
        </w:numPr>
        <w:spacing w:after="14" w:line="248" w:lineRule="auto"/>
        <w:ind w:left="608" w:right="333" w:hanging="244"/>
        <w:jc w:val="both"/>
        <w:rPr>
          <w:rFonts w:ascii="Times New Roman" w:hAnsi="Times New Roman" w:cs="Times New Roman"/>
          <w:color w:val="000000"/>
          <w:sz w:val="24"/>
          <w:szCs w:val="24"/>
        </w:rPr>
      </w:pPr>
      <w:r w:rsidRPr="00AF31F6">
        <w:rPr>
          <w:rFonts w:ascii="Times New Roman" w:hAnsi="Times New Roman" w:cs="Times New Roman"/>
          <w:color w:val="000000"/>
          <w:sz w:val="24"/>
          <w:szCs w:val="24"/>
        </w:rPr>
        <w:t xml:space="preserve">Quarterfinal Rounds </w:t>
      </w:r>
    </w:p>
    <w:p w:rsidR="00AF31F6" w:rsidRPr="00AF31F6" w:rsidRDefault="00AF31F6" w:rsidP="00AF31F6">
      <w:pPr>
        <w:numPr>
          <w:ilvl w:val="0"/>
          <w:numId w:val="13"/>
        </w:numPr>
        <w:spacing w:after="14" w:line="248" w:lineRule="auto"/>
        <w:ind w:left="608" w:right="333" w:hanging="244"/>
        <w:jc w:val="both"/>
        <w:rPr>
          <w:rFonts w:ascii="Times New Roman" w:hAnsi="Times New Roman" w:cs="Times New Roman"/>
          <w:color w:val="000000"/>
          <w:sz w:val="24"/>
          <w:szCs w:val="24"/>
        </w:rPr>
      </w:pPr>
      <w:r w:rsidRPr="00AF31F6">
        <w:rPr>
          <w:rFonts w:ascii="Times New Roman" w:hAnsi="Times New Roman" w:cs="Times New Roman"/>
          <w:color w:val="000000"/>
          <w:sz w:val="24"/>
          <w:szCs w:val="24"/>
        </w:rPr>
        <w:t xml:space="preserve">Semi-finals Rounds </w:t>
      </w:r>
    </w:p>
    <w:p w:rsidR="00AF31F6" w:rsidRPr="00AF31F6" w:rsidRDefault="00AF31F6" w:rsidP="00AF31F6">
      <w:pPr>
        <w:numPr>
          <w:ilvl w:val="0"/>
          <w:numId w:val="13"/>
        </w:numPr>
        <w:spacing w:after="14" w:line="248" w:lineRule="auto"/>
        <w:ind w:left="608" w:right="333" w:hanging="244"/>
        <w:jc w:val="both"/>
        <w:rPr>
          <w:rFonts w:ascii="Times New Roman" w:hAnsi="Times New Roman" w:cs="Times New Roman"/>
          <w:color w:val="000000"/>
          <w:sz w:val="24"/>
          <w:szCs w:val="24"/>
        </w:rPr>
      </w:pPr>
      <w:r w:rsidRPr="00AF31F6">
        <w:rPr>
          <w:rFonts w:ascii="Times New Roman" w:hAnsi="Times New Roman" w:cs="Times New Roman"/>
          <w:color w:val="000000"/>
          <w:sz w:val="24"/>
          <w:szCs w:val="24"/>
        </w:rPr>
        <w:t xml:space="preserve">Final Round </w:t>
      </w:r>
    </w:p>
    <w:p w:rsidR="00A32968" w:rsidRPr="00AB6901" w:rsidRDefault="00AF31F6" w:rsidP="00AF31F6">
      <w:pPr>
        <w:spacing w:line="360" w:lineRule="auto"/>
        <w:jc w:val="both"/>
        <w:rPr>
          <w:sz w:val="24"/>
          <w:szCs w:val="24"/>
        </w:rPr>
      </w:pPr>
      <w:r w:rsidRPr="00AF31F6">
        <w:rPr>
          <w:rFonts w:ascii="Times New Roman" w:hAnsi="Times New Roman" w:cs="Times New Roman"/>
          <w:color w:val="000000"/>
          <w:sz w:val="24"/>
          <w:szCs w:val="24"/>
        </w:rPr>
        <w:t>After the virtual orientation of the teams, the draw of lots shall take place and the team has to argue on behalf of the side in accordance with the draw of lots, (the Prosecutor/ Applicant/ Petitioner or the Defendant/ Respondent) in the preliminary round.</w:t>
      </w:r>
    </w:p>
    <w:p w:rsidR="00A32968" w:rsidRDefault="00747AEA" w:rsidP="00AB6901">
      <w:pPr>
        <w:autoSpaceDE w:val="0"/>
        <w:autoSpaceDN w:val="0"/>
        <w:adjustRightInd w:val="0"/>
        <w:spacing w:after="61" w:line="240" w:lineRule="auto"/>
        <w:jc w:val="both"/>
        <w:rPr>
          <w:rFonts w:ascii="Palatino Linotype" w:hAnsi="Palatino Linotype" w:cs="Palatino Linotype"/>
          <w:bCs/>
          <w:color w:val="000000"/>
          <w:sz w:val="24"/>
          <w:szCs w:val="24"/>
        </w:rPr>
      </w:pPr>
      <w:r>
        <w:rPr>
          <w:rFonts w:ascii="Palatino Linotype" w:hAnsi="Palatino Linotype" w:cs="Palatino Linotype"/>
          <w:b/>
          <w:bCs/>
          <w:color w:val="000000"/>
          <w:sz w:val="24"/>
          <w:szCs w:val="24"/>
        </w:rPr>
        <w:t>9</w:t>
      </w:r>
      <w:r w:rsidR="00AB6901">
        <w:rPr>
          <w:rFonts w:ascii="Palatino Linotype" w:hAnsi="Palatino Linotype" w:cs="Palatino Linotype"/>
          <w:b/>
          <w:bCs/>
          <w:color w:val="000000"/>
          <w:sz w:val="24"/>
          <w:szCs w:val="24"/>
        </w:rPr>
        <w:t xml:space="preserve">. PRELIMINARY ROUND </w:t>
      </w:r>
    </w:p>
    <w:p w:rsidR="00AB6901" w:rsidRPr="00AB6901" w:rsidRDefault="00AB6901" w:rsidP="00AB6901">
      <w:pPr>
        <w:autoSpaceDE w:val="0"/>
        <w:autoSpaceDN w:val="0"/>
        <w:adjustRightInd w:val="0"/>
        <w:spacing w:after="61" w:line="240" w:lineRule="auto"/>
        <w:jc w:val="both"/>
        <w:rPr>
          <w:rFonts w:ascii="Palatino Linotype" w:hAnsi="Palatino Linotype" w:cs="Palatino Linotype"/>
          <w:bCs/>
          <w:color w:val="000000"/>
          <w:sz w:val="24"/>
          <w:szCs w:val="24"/>
        </w:rPr>
      </w:pPr>
    </w:p>
    <w:p w:rsidR="00A32968" w:rsidRPr="00AB6901" w:rsidRDefault="00A32968" w:rsidP="00AB6901">
      <w:pPr>
        <w:numPr>
          <w:ilvl w:val="0"/>
          <w:numId w:val="2"/>
        </w:numPr>
        <w:autoSpaceDE w:val="0"/>
        <w:autoSpaceDN w:val="0"/>
        <w:adjustRightInd w:val="0"/>
        <w:spacing w:after="61" w:line="240" w:lineRule="auto"/>
        <w:jc w:val="both"/>
        <w:rPr>
          <w:rFonts w:ascii="Palatino Linotype" w:hAnsi="Palatino Linotype" w:cs="Palatino Linotype"/>
          <w:color w:val="000000"/>
          <w:sz w:val="24"/>
          <w:szCs w:val="24"/>
        </w:rPr>
      </w:pPr>
      <w:r w:rsidRPr="00AB6901">
        <w:rPr>
          <w:rFonts w:ascii="Palatino Linotype" w:hAnsi="Palatino Linotype" w:cs="Palatino Linotype"/>
          <w:color w:val="000000"/>
          <w:sz w:val="24"/>
          <w:szCs w:val="24"/>
        </w:rPr>
        <w:t>In preliminary rounds each team will argue from one side only (appellant</w:t>
      </w:r>
    </w:p>
    <w:p w:rsidR="00A32968" w:rsidRPr="00AB6901" w:rsidRDefault="00A32968" w:rsidP="00AB6901">
      <w:pPr>
        <w:autoSpaceDE w:val="0"/>
        <w:autoSpaceDN w:val="0"/>
        <w:adjustRightInd w:val="0"/>
        <w:spacing w:after="61" w:line="240" w:lineRule="auto"/>
        <w:jc w:val="both"/>
        <w:rPr>
          <w:rFonts w:ascii="Palatino Linotype" w:hAnsi="Palatino Linotype" w:cs="Palatino Linotype"/>
          <w:color w:val="000000"/>
          <w:sz w:val="24"/>
          <w:szCs w:val="24"/>
        </w:rPr>
      </w:pPr>
      <w:r w:rsidRPr="00AB6901">
        <w:rPr>
          <w:rFonts w:ascii="Palatino Linotype" w:hAnsi="Palatino Linotype" w:cs="Palatino Linotype"/>
          <w:color w:val="000000"/>
          <w:sz w:val="24"/>
          <w:szCs w:val="24"/>
        </w:rPr>
        <w:t>or respondent).</w:t>
      </w:r>
    </w:p>
    <w:p w:rsidR="00A32968" w:rsidRPr="00AB6901" w:rsidRDefault="00A32968" w:rsidP="00AB6901">
      <w:pPr>
        <w:numPr>
          <w:ilvl w:val="0"/>
          <w:numId w:val="2"/>
        </w:numPr>
        <w:autoSpaceDE w:val="0"/>
        <w:autoSpaceDN w:val="0"/>
        <w:adjustRightInd w:val="0"/>
        <w:spacing w:after="61" w:line="240" w:lineRule="auto"/>
        <w:jc w:val="both"/>
        <w:rPr>
          <w:rFonts w:ascii="Palatino Linotype" w:hAnsi="Palatino Linotype" w:cs="Palatino Linotype"/>
          <w:color w:val="000000"/>
          <w:sz w:val="24"/>
          <w:szCs w:val="24"/>
        </w:rPr>
      </w:pPr>
      <w:r w:rsidRPr="00AB6901">
        <w:rPr>
          <w:rFonts w:ascii="Palatino Linotype" w:hAnsi="Palatino Linotype" w:cs="Palatino Linotype"/>
          <w:color w:val="000000"/>
          <w:sz w:val="24"/>
          <w:szCs w:val="24"/>
        </w:rPr>
        <w:t>The marks of the preliminary round shall be the cumulative total of</w:t>
      </w:r>
    </w:p>
    <w:p w:rsidR="00A32968" w:rsidRPr="00AB6901" w:rsidRDefault="00A32968" w:rsidP="00AB6901">
      <w:pPr>
        <w:autoSpaceDE w:val="0"/>
        <w:autoSpaceDN w:val="0"/>
        <w:adjustRightInd w:val="0"/>
        <w:spacing w:after="61" w:line="240" w:lineRule="auto"/>
        <w:jc w:val="both"/>
        <w:rPr>
          <w:rFonts w:ascii="Palatino Linotype" w:hAnsi="Palatino Linotype" w:cs="Palatino Linotype"/>
          <w:color w:val="000000"/>
          <w:sz w:val="24"/>
          <w:szCs w:val="24"/>
        </w:rPr>
      </w:pPr>
      <w:r w:rsidRPr="00AB6901">
        <w:rPr>
          <w:rFonts w:ascii="Palatino Linotype" w:hAnsi="Palatino Linotype" w:cs="Palatino Linotype"/>
          <w:color w:val="000000"/>
          <w:sz w:val="24"/>
          <w:szCs w:val="24"/>
        </w:rPr>
        <w:t>the marks of both the speakers and the marks of the memorial of the side in</w:t>
      </w:r>
    </w:p>
    <w:p w:rsidR="00A32968" w:rsidRPr="00AB6901" w:rsidRDefault="00A32968" w:rsidP="00AB6901">
      <w:pPr>
        <w:autoSpaceDE w:val="0"/>
        <w:autoSpaceDN w:val="0"/>
        <w:adjustRightInd w:val="0"/>
        <w:spacing w:after="61" w:line="240" w:lineRule="auto"/>
        <w:jc w:val="both"/>
        <w:rPr>
          <w:rFonts w:ascii="Palatino Linotype" w:hAnsi="Palatino Linotype" w:cs="Palatino Linotype"/>
          <w:color w:val="000000"/>
          <w:sz w:val="24"/>
          <w:szCs w:val="24"/>
        </w:rPr>
      </w:pPr>
      <w:r w:rsidRPr="00AB6901">
        <w:rPr>
          <w:rFonts w:ascii="Palatino Linotype" w:hAnsi="Palatino Linotype" w:cs="Palatino Linotype"/>
          <w:color w:val="000000"/>
          <w:sz w:val="24"/>
          <w:szCs w:val="24"/>
        </w:rPr>
        <w:t>which they are appearing.</w:t>
      </w:r>
    </w:p>
    <w:p w:rsidR="00A32968" w:rsidRPr="00AB6901" w:rsidRDefault="003C6670" w:rsidP="00AB6901">
      <w:pPr>
        <w:numPr>
          <w:ilvl w:val="0"/>
          <w:numId w:val="2"/>
        </w:numPr>
        <w:autoSpaceDE w:val="0"/>
        <w:autoSpaceDN w:val="0"/>
        <w:adjustRightInd w:val="0"/>
        <w:spacing w:after="61" w:line="240" w:lineRule="auto"/>
        <w:jc w:val="both"/>
        <w:rPr>
          <w:rFonts w:ascii="Palatino Linotype" w:hAnsi="Palatino Linotype" w:cs="Palatino Linotype"/>
          <w:color w:val="000000"/>
          <w:sz w:val="24"/>
          <w:szCs w:val="24"/>
        </w:rPr>
      </w:pPr>
      <w:r>
        <w:rPr>
          <w:rFonts w:ascii="Palatino Linotype" w:hAnsi="Palatino Linotype" w:cs="Palatino Linotype"/>
          <w:color w:val="000000"/>
          <w:sz w:val="24"/>
          <w:szCs w:val="24"/>
        </w:rPr>
        <w:t>TOP EIGHT (8</w:t>
      </w:r>
      <w:r w:rsidR="00A32968" w:rsidRPr="00AB6901">
        <w:rPr>
          <w:rFonts w:ascii="Palatino Linotype" w:hAnsi="Palatino Linotype" w:cs="Palatino Linotype"/>
          <w:color w:val="000000"/>
          <w:sz w:val="24"/>
          <w:szCs w:val="24"/>
        </w:rPr>
        <w:t xml:space="preserve">) teams shall move to the </w:t>
      </w:r>
      <w:r>
        <w:rPr>
          <w:rFonts w:ascii="Palatino Linotype" w:hAnsi="Palatino Linotype" w:cs="Palatino Linotype"/>
          <w:color w:val="000000"/>
          <w:sz w:val="24"/>
          <w:szCs w:val="24"/>
        </w:rPr>
        <w:t>QUARTER FINALS</w:t>
      </w:r>
      <w:r w:rsidR="00A32968" w:rsidRPr="00AB6901">
        <w:rPr>
          <w:rFonts w:ascii="Palatino Linotype" w:hAnsi="Palatino Linotype" w:cs="Palatino Linotype"/>
          <w:color w:val="000000"/>
          <w:sz w:val="24"/>
          <w:szCs w:val="24"/>
        </w:rPr>
        <w:t xml:space="preserve"> on the basis of the</w:t>
      </w:r>
    </w:p>
    <w:p w:rsidR="00A32968" w:rsidRPr="00AB6901" w:rsidRDefault="00A32968" w:rsidP="00AB6901">
      <w:pPr>
        <w:autoSpaceDE w:val="0"/>
        <w:autoSpaceDN w:val="0"/>
        <w:adjustRightInd w:val="0"/>
        <w:spacing w:after="61" w:line="240" w:lineRule="auto"/>
        <w:jc w:val="both"/>
        <w:rPr>
          <w:rFonts w:ascii="Palatino Linotype" w:hAnsi="Palatino Linotype" w:cs="Palatino Linotype"/>
          <w:color w:val="000000"/>
          <w:sz w:val="24"/>
          <w:szCs w:val="24"/>
        </w:rPr>
      </w:pPr>
      <w:r w:rsidRPr="00AB6901">
        <w:rPr>
          <w:rFonts w:ascii="Palatino Linotype" w:hAnsi="Palatino Linotype" w:cs="Palatino Linotype"/>
          <w:color w:val="000000"/>
          <w:sz w:val="24"/>
          <w:szCs w:val="24"/>
        </w:rPr>
        <w:t>marks of the preliminary rounds.</w:t>
      </w:r>
    </w:p>
    <w:p w:rsidR="00A32968" w:rsidRDefault="00A32968" w:rsidP="00AB6901">
      <w:pPr>
        <w:numPr>
          <w:ilvl w:val="0"/>
          <w:numId w:val="2"/>
        </w:numPr>
        <w:autoSpaceDE w:val="0"/>
        <w:autoSpaceDN w:val="0"/>
        <w:adjustRightInd w:val="0"/>
        <w:spacing w:after="61" w:line="240" w:lineRule="auto"/>
        <w:jc w:val="both"/>
        <w:rPr>
          <w:rFonts w:ascii="Palatino Linotype" w:hAnsi="Palatino Linotype" w:cs="Palatino Linotype"/>
          <w:color w:val="000000"/>
          <w:sz w:val="24"/>
          <w:szCs w:val="24"/>
        </w:rPr>
      </w:pPr>
      <w:r w:rsidRPr="00AB6901">
        <w:rPr>
          <w:rFonts w:ascii="Palatino Linotype" w:hAnsi="Palatino Linotype" w:cs="Palatino Linotype"/>
          <w:color w:val="000000"/>
          <w:sz w:val="24"/>
          <w:szCs w:val="24"/>
        </w:rPr>
        <w:t>In case of a tie between two or more teams, the aggregate total of the score of oral submissions of the speakers shall be taken into consideration.</w:t>
      </w:r>
    </w:p>
    <w:p w:rsidR="003C6670" w:rsidRDefault="003C6670" w:rsidP="003C6670">
      <w:pPr>
        <w:tabs>
          <w:tab w:val="left" w:pos="420"/>
        </w:tabs>
        <w:autoSpaceDE w:val="0"/>
        <w:autoSpaceDN w:val="0"/>
        <w:adjustRightInd w:val="0"/>
        <w:spacing w:after="61" w:line="240" w:lineRule="auto"/>
        <w:ind w:left="420"/>
        <w:jc w:val="both"/>
        <w:rPr>
          <w:rFonts w:ascii="Palatino Linotype" w:hAnsi="Palatino Linotype" w:cs="Palatino Linotype"/>
          <w:color w:val="000000"/>
          <w:sz w:val="24"/>
          <w:szCs w:val="24"/>
        </w:rPr>
      </w:pPr>
    </w:p>
    <w:p w:rsidR="003C6670" w:rsidRDefault="003C6670" w:rsidP="003C6670">
      <w:pPr>
        <w:autoSpaceDE w:val="0"/>
        <w:autoSpaceDN w:val="0"/>
        <w:adjustRightInd w:val="0"/>
        <w:spacing w:after="61" w:line="240" w:lineRule="auto"/>
        <w:jc w:val="both"/>
        <w:rPr>
          <w:rFonts w:ascii="Palatino Linotype" w:hAnsi="Palatino Linotype" w:cs="Palatino Linotype"/>
          <w:b/>
          <w:bCs/>
          <w:color w:val="000000"/>
          <w:sz w:val="24"/>
          <w:szCs w:val="24"/>
        </w:rPr>
      </w:pPr>
      <w:r>
        <w:rPr>
          <w:rFonts w:ascii="Palatino Linotype" w:hAnsi="Palatino Linotype" w:cs="Palatino Linotype"/>
          <w:b/>
          <w:bCs/>
          <w:color w:val="000000"/>
          <w:sz w:val="24"/>
          <w:szCs w:val="24"/>
        </w:rPr>
        <w:t xml:space="preserve">10. QUARTER- FINAL ROUND </w:t>
      </w:r>
    </w:p>
    <w:p w:rsidR="0046270F" w:rsidRDefault="0046270F" w:rsidP="003C6670">
      <w:pPr>
        <w:autoSpaceDE w:val="0"/>
        <w:autoSpaceDN w:val="0"/>
        <w:adjustRightInd w:val="0"/>
        <w:spacing w:after="61" w:line="240" w:lineRule="auto"/>
        <w:jc w:val="both"/>
        <w:rPr>
          <w:rFonts w:ascii="Palatino Linotype" w:hAnsi="Palatino Linotype" w:cs="Palatino Linotype"/>
          <w:b/>
          <w:bCs/>
          <w:color w:val="000000"/>
          <w:sz w:val="24"/>
          <w:szCs w:val="24"/>
        </w:rPr>
      </w:pPr>
    </w:p>
    <w:p w:rsidR="003C6670" w:rsidRPr="00AB6901" w:rsidRDefault="003C6670" w:rsidP="003C6670">
      <w:pPr>
        <w:numPr>
          <w:ilvl w:val="0"/>
          <w:numId w:val="15"/>
        </w:numPr>
        <w:tabs>
          <w:tab w:val="left" w:pos="420"/>
        </w:tabs>
        <w:autoSpaceDE w:val="0"/>
        <w:autoSpaceDN w:val="0"/>
        <w:adjustRightInd w:val="0"/>
        <w:spacing w:after="61" w:line="240" w:lineRule="auto"/>
        <w:jc w:val="both"/>
        <w:rPr>
          <w:rFonts w:ascii="Palatino Linotype" w:hAnsi="Palatino Linotype" w:cs="Palatino Linotype"/>
          <w:color w:val="000000"/>
          <w:sz w:val="24"/>
          <w:szCs w:val="24"/>
        </w:rPr>
      </w:pPr>
      <w:r>
        <w:rPr>
          <w:rFonts w:ascii="Palatino Linotype" w:hAnsi="Palatino Linotype" w:cs="Palatino Linotype"/>
          <w:color w:val="000000"/>
          <w:sz w:val="24"/>
          <w:szCs w:val="24"/>
        </w:rPr>
        <w:t>TOP FOUR (4</w:t>
      </w:r>
      <w:r w:rsidRPr="00AB6901">
        <w:rPr>
          <w:rFonts w:ascii="Palatino Linotype" w:hAnsi="Palatino Linotype" w:cs="Palatino Linotype"/>
          <w:color w:val="000000"/>
          <w:sz w:val="24"/>
          <w:szCs w:val="24"/>
        </w:rPr>
        <w:t xml:space="preserve">) teams shall move to the </w:t>
      </w:r>
      <w:r>
        <w:rPr>
          <w:rFonts w:ascii="Palatino Linotype" w:hAnsi="Palatino Linotype" w:cs="Palatino Linotype"/>
          <w:color w:val="000000"/>
          <w:sz w:val="24"/>
          <w:szCs w:val="24"/>
        </w:rPr>
        <w:t>SEMI- FINALS</w:t>
      </w:r>
      <w:r w:rsidRPr="00AB6901">
        <w:rPr>
          <w:rFonts w:ascii="Palatino Linotype" w:hAnsi="Palatino Linotype" w:cs="Palatino Linotype"/>
          <w:color w:val="000000"/>
          <w:sz w:val="24"/>
          <w:szCs w:val="24"/>
        </w:rPr>
        <w:t xml:space="preserve"> on the basis of the</w:t>
      </w:r>
    </w:p>
    <w:p w:rsidR="003C6670" w:rsidRPr="003C6670" w:rsidRDefault="003C6670" w:rsidP="003C6670">
      <w:pPr>
        <w:autoSpaceDE w:val="0"/>
        <w:autoSpaceDN w:val="0"/>
        <w:adjustRightInd w:val="0"/>
        <w:spacing w:after="61" w:line="240" w:lineRule="auto"/>
        <w:jc w:val="both"/>
        <w:rPr>
          <w:rFonts w:ascii="Palatino Linotype" w:hAnsi="Palatino Linotype" w:cs="Palatino Linotype"/>
          <w:color w:val="000000"/>
          <w:sz w:val="24"/>
          <w:szCs w:val="24"/>
        </w:rPr>
      </w:pPr>
      <w:r w:rsidRPr="00AB6901">
        <w:rPr>
          <w:rFonts w:ascii="Palatino Linotype" w:hAnsi="Palatino Linotype" w:cs="Palatino Linotype"/>
          <w:color w:val="000000"/>
          <w:sz w:val="24"/>
          <w:szCs w:val="24"/>
        </w:rPr>
        <w:t xml:space="preserve">marks of the </w:t>
      </w:r>
      <w:r>
        <w:rPr>
          <w:rFonts w:ascii="Palatino Linotype" w:hAnsi="Palatino Linotype" w:cs="Palatino Linotype"/>
          <w:color w:val="000000"/>
          <w:sz w:val="24"/>
          <w:szCs w:val="24"/>
        </w:rPr>
        <w:t>Quarter Final</w:t>
      </w:r>
      <w:r w:rsidRPr="00AB6901">
        <w:rPr>
          <w:rFonts w:ascii="Palatino Linotype" w:hAnsi="Palatino Linotype" w:cs="Palatino Linotype"/>
          <w:color w:val="000000"/>
          <w:sz w:val="24"/>
          <w:szCs w:val="24"/>
        </w:rPr>
        <w:t xml:space="preserve"> rounds</w:t>
      </w:r>
      <w:r>
        <w:rPr>
          <w:rFonts w:ascii="Palatino Linotype" w:hAnsi="Palatino Linotype" w:cs="Palatino Linotype"/>
          <w:color w:val="000000"/>
          <w:sz w:val="24"/>
          <w:szCs w:val="24"/>
        </w:rPr>
        <w:t>.</w:t>
      </w:r>
    </w:p>
    <w:p w:rsidR="00A32968" w:rsidRPr="00AB6901" w:rsidRDefault="00A32968" w:rsidP="00AB6901">
      <w:pPr>
        <w:autoSpaceDE w:val="0"/>
        <w:autoSpaceDN w:val="0"/>
        <w:adjustRightInd w:val="0"/>
        <w:spacing w:after="61" w:line="240" w:lineRule="auto"/>
        <w:jc w:val="both"/>
        <w:rPr>
          <w:rFonts w:ascii="Palatino Linotype" w:hAnsi="Palatino Linotype" w:cs="Palatino Linotype"/>
          <w:bCs/>
          <w:color w:val="000000"/>
          <w:sz w:val="24"/>
          <w:szCs w:val="24"/>
        </w:rPr>
      </w:pPr>
    </w:p>
    <w:p w:rsidR="00AB6901" w:rsidRDefault="0046270F" w:rsidP="00AB6901">
      <w:pPr>
        <w:autoSpaceDE w:val="0"/>
        <w:autoSpaceDN w:val="0"/>
        <w:adjustRightInd w:val="0"/>
        <w:spacing w:after="61" w:line="240" w:lineRule="auto"/>
        <w:jc w:val="both"/>
        <w:rPr>
          <w:rFonts w:ascii="Palatino Linotype" w:hAnsi="Palatino Linotype" w:cs="Palatino Linotype"/>
          <w:color w:val="000000"/>
          <w:sz w:val="24"/>
          <w:szCs w:val="24"/>
        </w:rPr>
      </w:pPr>
      <w:r>
        <w:rPr>
          <w:rFonts w:ascii="Palatino Linotype" w:hAnsi="Palatino Linotype" w:cs="Palatino Linotype"/>
          <w:b/>
          <w:bCs/>
          <w:color w:val="000000"/>
          <w:sz w:val="24"/>
          <w:szCs w:val="24"/>
        </w:rPr>
        <w:lastRenderedPageBreak/>
        <w:t>11</w:t>
      </w:r>
      <w:r w:rsidR="00AB6901" w:rsidRPr="00AB6901">
        <w:rPr>
          <w:rFonts w:ascii="Palatino Linotype" w:hAnsi="Palatino Linotype" w:cs="Palatino Linotype"/>
          <w:b/>
          <w:bCs/>
          <w:color w:val="000000"/>
          <w:sz w:val="24"/>
          <w:szCs w:val="24"/>
        </w:rPr>
        <w:t>. SEMI-FINAL ROUND</w:t>
      </w:r>
    </w:p>
    <w:p w:rsidR="00A32968" w:rsidRPr="00AB6901" w:rsidRDefault="00AB6901" w:rsidP="00AB6901">
      <w:pPr>
        <w:autoSpaceDE w:val="0"/>
        <w:autoSpaceDN w:val="0"/>
        <w:adjustRightInd w:val="0"/>
        <w:spacing w:after="61" w:line="240" w:lineRule="auto"/>
        <w:jc w:val="both"/>
        <w:rPr>
          <w:rFonts w:ascii="Palatino Linotype" w:hAnsi="Palatino Linotype" w:cs="Palatino Linotype"/>
          <w:color w:val="000000"/>
          <w:sz w:val="24"/>
          <w:szCs w:val="24"/>
        </w:rPr>
      </w:pPr>
      <w:r w:rsidRPr="00AB6901">
        <w:rPr>
          <w:rFonts w:ascii="Palatino Linotype" w:hAnsi="Palatino Linotype" w:cs="Palatino Linotype"/>
          <w:color w:val="000000"/>
          <w:sz w:val="24"/>
          <w:szCs w:val="24"/>
        </w:rPr>
        <w:t xml:space="preserve"> </w:t>
      </w:r>
    </w:p>
    <w:p w:rsidR="00A32968" w:rsidRPr="00AB6901" w:rsidRDefault="00A32968" w:rsidP="00AB6901">
      <w:pPr>
        <w:numPr>
          <w:ilvl w:val="0"/>
          <w:numId w:val="2"/>
        </w:numPr>
        <w:autoSpaceDE w:val="0"/>
        <w:autoSpaceDN w:val="0"/>
        <w:adjustRightInd w:val="0"/>
        <w:spacing w:after="61" w:line="240" w:lineRule="auto"/>
        <w:jc w:val="both"/>
        <w:rPr>
          <w:rFonts w:ascii="Palatino Linotype" w:hAnsi="Palatino Linotype" w:cs="Palatino Linotype"/>
          <w:color w:val="000000"/>
          <w:sz w:val="24"/>
          <w:szCs w:val="24"/>
        </w:rPr>
      </w:pPr>
      <w:r w:rsidRPr="00AB6901">
        <w:rPr>
          <w:rFonts w:ascii="Palatino Linotype" w:hAnsi="Palatino Linotype" w:cs="Palatino Linotype"/>
          <w:color w:val="000000"/>
          <w:sz w:val="24"/>
          <w:szCs w:val="24"/>
        </w:rPr>
        <w:t>It shall be a knock out round. The winner of each round shall move to</w:t>
      </w:r>
    </w:p>
    <w:p w:rsidR="00A32968" w:rsidRPr="00AB6901" w:rsidRDefault="00A32968" w:rsidP="00AB6901">
      <w:pPr>
        <w:autoSpaceDE w:val="0"/>
        <w:autoSpaceDN w:val="0"/>
        <w:adjustRightInd w:val="0"/>
        <w:spacing w:after="61" w:line="240" w:lineRule="auto"/>
        <w:jc w:val="both"/>
        <w:rPr>
          <w:rFonts w:ascii="Palatino Linotype" w:hAnsi="Palatino Linotype" w:cs="Palatino Linotype"/>
          <w:color w:val="000000"/>
          <w:sz w:val="24"/>
          <w:szCs w:val="24"/>
        </w:rPr>
      </w:pPr>
      <w:r w:rsidRPr="00AB6901">
        <w:rPr>
          <w:rFonts w:ascii="Palatino Linotype" w:hAnsi="Palatino Linotype" w:cs="Palatino Linotype"/>
          <w:color w:val="000000"/>
          <w:sz w:val="24"/>
          <w:szCs w:val="24"/>
        </w:rPr>
        <w:t>the Final.</w:t>
      </w:r>
    </w:p>
    <w:p w:rsidR="00A32968" w:rsidRPr="00AB6901" w:rsidRDefault="00A32968" w:rsidP="00AB6901">
      <w:pPr>
        <w:numPr>
          <w:ilvl w:val="0"/>
          <w:numId w:val="2"/>
        </w:numPr>
        <w:autoSpaceDE w:val="0"/>
        <w:autoSpaceDN w:val="0"/>
        <w:adjustRightInd w:val="0"/>
        <w:spacing w:after="61" w:line="240" w:lineRule="auto"/>
        <w:jc w:val="both"/>
        <w:rPr>
          <w:rFonts w:ascii="Palatino Linotype" w:hAnsi="Palatino Linotype" w:cs="Palatino Linotype"/>
          <w:color w:val="000000"/>
          <w:sz w:val="24"/>
          <w:szCs w:val="24"/>
        </w:rPr>
      </w:pPr>
      <w:r w:rsidRPr="00AB6901">
        <w:rPr>
          <w:rFonts w:ascii="Palatino Linotype" w:hAnsi="Palatino Linotype" w:cs="Palatino Linotype"/>
          <w:color w:val="000000"/>
          <w:sz w:val="24"/>
          <w:szCs w:val="24"/>
        </w:rPr>
        <w:t>The criteria of marking in this round are aggregate total of the marks of both the speakers.</w:t>
      </w:r>
    </w:p>
    <w:p w:rsidR="00A32968" w:rsidRPr="00AB6901" w:rsidRDefault="00A32968" w:rsidP="00AB6901">
      <w:pPr>
        <w:numPr>
          <w:ilvl w:val="0"/>
          <w:numId w:val="2"/>
        </w:numPr>
        <w:autoSpaceDE w:val="0"/>
        <w:autoSpaceDN w:val="0"/>
        <w:adjustRightInd w:val="0"/>
        <w:spacing w:after="61" w:line="240" w:lineRule="auto"/>
        <w:jc w:val="both"/>
        <w:rPr>
          <w:rFonts w:ascii="Palatino Linotype" w:hAnsi="Palatino Linotype" w:cs="Palatino Linotype"/>
          <w:color w:val="000000"/>
          <w:sz w:val="24"/>
          <w:szCs w:val="24"/>
        </w:rPr>
      </w:pPr>
      <w:r w:rsidRPr="00AB6901">
        <w:rPr>
          <w:rFonts w:ascii="Palatino Linotype" w:hAnsi="Palatino Linotype" w:cs="Palatino Linotype"/>
          <w:color w:val="000000"/>
          <w:sz w:val="24"/>
          <w:szCs w:val="24"/>
        </w:rPr>
        <w:t>In case of tie between teams, in semi-finals, the aggregate total of the</w:t>
      </w:r>
    </w:p>
    <w:p w:rsidR="00A32968" w:rsidRPr="00AB6901" w:rsidRDefault="00A32968" w:rsidP="00AB6901">
      <w:pPr>
        <w:autoSpaceDE w:val="0"/>
        <w:autoSpaceDN w:val="0"/>
        <w:adjustRightInd w:val="0"/>
        <w:spacing w:after="61" w:line="240" w:lineRule="auto"/>
        <w:jc w:val="both"/>
        <w:rPr>
          <w:rFonts w:ascii="Palatino Linotype" w:hAnsi="Palatino Linotype" w:cs="Palatino Linotype"/>
          <w:color w:val="000000"/>
          <w:sz w:val="24"/>
          <w:szCs w:val="24"/>
        </w:rPr>
      </w:pPr>
      <w:r w:rsidRPr="00AB6901">
        <w:rPr>
          <w:rFonts w:ascii="Palatino Linotype" w:hAnsi="Palatino Linotype" w:cs="Palatino Linotype"/>
          <w:color w:val="000000"/>
          <w:sz w:val="24"/>
          <w:szCs w:val="24"/>
        </w:rPr>
        <w:t>marks of memorials of the teams shall be counted. Team with highest marks moves ahead.</w:t>
      </w:r>
    </w:p>
    <w:p w:rsidR="00A32968" w:rsidRPr="00AB6901" w:rsidRDefault="00A32968" w:rsidP="00AB6901">
      <w:pPr>
        <w:numPr>
          <w:ilvl w:val="0"/>
          <w:numId w:val="2"/>
        </w:numPr>
        <w:autoSpaceDE w:val="0"/>
        <w:autoSpaceDN w:val="0"/>
        <w:adjustRightInd w:val="0"/>
        <w:spacing w:after="61" w:line="240" w:lineRule="auto"/>
        <w:jc w:val="both"/>
        <w:rPr>
          <w:rFonts w:ascii="Palatino Linotype" w:hAnsi="Palatino Linotype" w:cs="Palatino Linotype"/>
          <w:color w:val="000000"/>
          <w:sz w:val="24"/>
          <w:szCs w:val="24"/>
        </w:rPr>
      </w:pPr>
      <w:r w:rsidRPr="00AB6901">
        <w:rPr>
          <w:rFonts w:ascii="Palatino Linotype" w:hAnsi="Palatino Linotype" w:cs="Palatino Linotype"/>
          <w:color w:val="000000"/>
          <w:sz w:val="24"/>
          <w:szCs w:val="24"/>
        </w:rPr>
        <w:t>There shall be one (1) FINAL ROUND.</w:t>
      </w:r>
    </w:p>
    <w:p w:rsidR="00A32968" w:rsidRDefault="00A32968" w:rsidP="00AB6901">
      <w:pPr>
        <w:spacing w:line="240" w:lineRule="auto"/>
        <w:jc w:val="both"/>
        <w:rPr>
          <w:rFonts w:ascii="Palatino Linotype" w:hAnsi="Palatino Linotype" w:cs="Palatino Linotype"/>
          <w:color w:val="000000"/>
          <w:sz w:val="24"/>
          <w:szCs w:val="24"/>
        </w:rPr>
      </w:pPr>
      <w:r w:rsidRPr="00AB6901">
        <w:rPr>
          <w:rFonts w:ascii="Palatino Linotype" w:hAnsi="Palatino Linotype" w:cs="Palatino Linotype"/>
          <w:color w:val="000000"/>
          <w:sz w:val="24"/>
          <w:szCs w:val="24"/>
        </w:rPr>
        <w:t xml:space="preserve"> The marking criteria in Final Round is same as that of semi-final</w:t>
      </w:r>
    </w:p>
    <w:p w:rsidR="002F0DB9" w:rsidRDefault="002F0DB9" w:rsidP="002F0DB9">
      <w:pPr>
        <w:pStyle w:val="Default"/>
        <w:spacing w:line="360" w:lineRule="auto"/>
        <w:jc w:val="both"/>
        <w:rPr>
          <w:b/>
          <w:bCs/>
        </w:rPr>
      </w:pPr>
    </w:p>
    <w:p w:rsidR="002F0DB9" w:rsidRPr="002F0DB9" w:rsidRDefault="00D838AE" w:rsidP="002F0DB9">
      <w:pPr>
        <w:pStyle w:val="Default"/>
        <w:spacing w:line="360" w:lineRule="auto"/>
        <w:jc w:val="both"/>
        <w:rPr>
          <w:b/>
          <w:bCs/>
        </w:rPr>
      </w:pPr>
      <w:r>
        <w:rPr>
          <w:b/>
          <w:bCs/>
        </w:rPr>
        <w:t>1</w:t>
      </w:r>
      <w:r w:rsidR="0046270F">
        <w:rPr>
          <w:b/>
          <w:bCs/>
        </w:rPr>
        <w:t>2</w:t>
      </w:r>
      <w:r w:rsidR="002F0DB9" w:rsidRPr="002F0DB9">
        <w:rPr>
          <w:b/>
          <w:bCs/>
        </w:rPr>
        <w:t xml:space="preserve">. FINALS </w:t>
      </w:r>
    </w:p>
    <w:p w:rsidR="002F0DB9" w:rsidRPr="002F0DB9" w:rsidRDefault="002F0DB9" w:rsidP="002F0DB9">
      <w:pPr>
        <w:pStyle w:val="Default"/>
        <w:spacing w:line="360" w:lineRule="auto"/>
        <w:jc w:val="both"/>
        <w:rPr>
          <w:bCs/>
        </w:rPr>
      </w:pPr>
      <w:r w:rsidRPr="002F0DB9">
        <w:rPr>
          <w:bCs/>
        </w:rPr>
        <w:t xml:space="preserve">1. The Finals will be held post completion of Semi-Finals. A team will be credited with a win in the Final if the total marks are higher than those of its opponent team. </w:t>
      </w:r>
    </w:p>
    <w:p w:rsidR="002F0DB9" w:rsidRPr="002F0DB9" w:rsidRDefault="002F0DB9" w:rsidP="002F0DB9">
      <w:pPr>
        <w:pStyle w:val="Default"/>
        <w:spacing w:line="360" w:lineRule="auto"/>
        <w:jc w:val="both"/>
        <w:rPr>
          <w:bCs/>
        </w:rPr>
      </w:pPr>
      <w:r w:rsidRPr="002F0DB9">
        <w:rPr>
          <w:bCs/>
        </w:rPr>
        <w:t>2. Each team shall get Maximum 30 minutes to present their case. This time will include the time for 'rebuttal' and 'Sur</w:t>
      </w:r>
      <w:r w:rsidR="00747AEA">
        <w:rPr>
          <w:bCs/>
        </w:rPr>
        <w:t>-</w:t>
      </w:r>
      <w:r w:rsidRPr="002F0DB9">
        <w:rPr>
          <w:bCs/>
        </w:rPr>
        <w:t xml:space="preserve">rebuttal'. Any extension of time beyond the specified period shall be subject to the discretion of the judges. </w:t>
      </w:r>
    </w:p>
    <w:p w:rsidR="002F0DB9" w:rsidRPr="002F0DB9" w:rsidRDefault="002F0DB9" w:rsidP="002F0DB9">
      <w:pPr>
        <w:pStyle w:val="Default"/>
        <w:spacing w:line="360" w:lineRule="auto"/>
        <w:jc w:val="both"/>
        <w:rPr>
          <w:bCs/>
        </w:rPr>
      </w:pPr>
      <w:r w:rsidRPr="002F0DB9">
        <w:rPr>
          <w:bCs/>
        </w:rPr>
        <w:t xml:space="preserve">3. The division of time between the speakers is the discretion of the team members, subject to a maximum 20 minutes for each speaker. </w:t>
      </w:r>
    </w:p>
    <w:p w:rsidR="002F0DB9" w:rsidRPr="002F0DB9" w:rsidRDefault="002F0DB9" w:rsidP="002F0DB9">
      <w:pPr>
        <w:pStyle w:val="Default"/>
        <w:spacing w:line="360" w:lineRule="auto"/>
        <w:jc w:val="both"/>
        <w:rPr>
          <w:bCs/>
        </w:rPr>
      </w:pPr>
      <w:r w:rsidRPr="002F0DB9">
        <w:rPr>
          <w:bCs/>
        </w:rPr>
        <w:t xml:space="preserve">4. Allocation of time to each member of respective team should be indicated to “court officer” before the commencement of the round. </w:t>
      </w:r>
    </w:p>
    <w:p w:rsidR="00A32968" w:rsidRPr="00AB6901" w:rsidRDefault="00A32968" w:rsidP="00AB6901">
      <w:pPr>
        <w:pStyle w:val="Default"/>
        <w:jc w:val="both"/>
      </w:pPr>
      <w:r w:rsidRPr="00AB6901">
        <w:t xml:space="preserve"> </w:t>
      </w:r>
    </w:p>
    <w:p w:rsidR="00A32968" w:rsidRDefault="0046270F" w:rsidP="00AB6901">
      <w:pPr>
        <w:pStyle w:val="Default"/>
        <w:jc w:val="both"/>
        <w:rPr>
          <w:b/>
          <w:bCs/>
        </w:rPr>
      </w:pPr>
      <w:r>
        <w:rPr>
          <w:b/>
          <w:bCs/>
        </w:rPr>
        <w:t>13</w:t>
      </w:r>
      <w:r w:rsidR="00AB6901" w:rsidRPr="00AB6901">
        <w:rPr>
          <w:b/>
          <w:bCs/>
        </w:rPr>
        <w:t xml:space="preserve">. </w:t>
      </w:r>
      <w:r w:rsidR="00A32968" w:rsidRPr="00AB6901">
        <w:rPr>
          <w:b/>
          <w:bCs/>
        </w:rPr>
        <w:t xml:space="preserve">MEMORIAL RULES </w:t>
      </w:r>
    </w:p>
    <w:p w:rsidR="00AB6901" w:rsidRPr="00AB6901" w:rsidRDefault="00AB6901" w:rsidP="00AB6901">
      <w:pPr>
        <w:pStyle w:val="Default"/>
        <w:jc w:val="both"/>
        <w:rPr>
          <w:b/>
        </w:rPr>
      </w:pPr>
    </w:p>
    <w:p w:rsidR="00A32968" w:rsidRPr="00AB6901" w:rsidRDefault="00A32968" w:rsidP="00872799">
      <w:pPr>
        <w:pStyle w:val="Default"/>
        <w:spacing w:line="360" w:lineRule="auto"/>
        <w:jc w:val="both"/>
      </w:pPr>
      <w:r w:rsidRPr="00AB6901">
        <w:rPr>
          <w:bCs/>
        </w:rPr>
        <w:t xml:space="preserve">1. General Rule </w:t>
      </w:r>
    </w:p>
    <w:p w:rsidR="00A32968" w:rsidRPr="00AB6901" w:rsidRDefault="00A32968" w:rsidP="00872799">
      <w:pPr>
        <w:pStyle w:val="Default"/>
        <w:spacing w:after="69" w:line="360" w:lineRule="auto"/>
        <w:jc w:val="both"/>
      </w:pPr>
      <w:proofErr w:type="spellStart"/>
      <w:r w:rsidRPr="00AB6901">
        <w:t>i</w:t>
      </w:r>
      <w:proofErr w:type="spellEnd"/>
      <w:r w:rsidRPr="00AB6901">
        <w:t xml:space="preserve">. All memorials submitted for all purposes of the Competition shall strictly adhere to the rules of the Competition. </w:t>
      </w:r>
    </w:p>
    <w:p w:rsidR="00A32968" w:rsidRPr="00AB6901" w:rsidRDefault="00A32968" w:rsidP="00872799">
      <w:pPr>
        <w:pStyle w:val="Default"/>
        <w:spacing w:after="69" w:line="360" w:lineRule="auto"/>
        <w:jc w:val="both"/>
      </w:pPr>
      <w:r w:rsidRPr="00AB6901">
        <w:t xml:space="preserve">ii. Each Team participating in the Competition must prepare one Memorial on behalf of Petitioner(s)/ Appellant(s) and one on behalf of the Respondent(s). </w:t>
      </w:r>
    </w:p>
    <w:p w:rsidR="00A32968" w:rsidRPr="00AB6901" w:rsidRDefault="00747AEA" w:rsidP="00872799">
      <w:pPr>
        <w:pStyle w:val="Default"/>
        <w:spacing w:after="69" w:line="360" w:lineRule="auto"/>
        <w:jc w:val="both"/>
      </w:pPr>
      <w:r>
        <w:t>iii</w:t>
      </w:r>
      <w:r w:rsidR="00A32968" w:rsidRPr="00AB6901">
        <w:t xml:space="preserve">. The mode of citation throughout the memorial shall be </w:t>
      </w:r>
      <w:r>
        <w:t>Bluebook 20th edition style of citation</w:t>
      </w:r>
      <w:r w:rsidR="00A32968" w:rsidRPr="00AB6901">
        <w:t xml:space="preserve">. </w:t>
      </w:r>
    </w:p>
    <w:p w:rsidR="00747AEA" w:rsidRDefault="00747AEA" w:rsidP="00872799">
      <w:pPr>
        <w:pStyle w:val="Default"/>
        <w:spacing w:after="69" w:line="360" w:lineRule="auto"/>
        <w:jc w:val="both"/>
      </w:pPr>
      <w:r>
        <w:t>i</w:t>
      </w:r>
      <w:r w:rsidR="00A32968" w:rsidRPr="00AB6901">
        <w:t xml:space="preserve">v. Appellant memorials are required to have a </w:t>
      </w:r>
      <w:r w:rsidR="00A32968" w:rsidRPr="00AB6901">
        <w:rPr>
          <w:bCs/>
        </w:rPr>
        <w:t xml:space="preserve">light blue cover </w:t>
      </w:r>
      <w:r w:rsidR="00A32968" w:rsidRPr="00AB6901">
        <w:t xml:space="preserve">and Respondent memorials are required to have a </w:t>
      </w:r>
      <w:r w:rsidR="00A32968" w:rsidRPr="00AB6901">
        <w:rPr>
          <w:bCs/>
        </w:rPr>
        <w:t>bright yellow cover</w:t>
      </w:r>
      <w:r w:rsidR="00A32968" w:rsidRPr="00AB6901">
        <w:t>.</w:t>
      </w:r>
    </w:p>
    <w:p w:rsidR="00747AEA" w:rsidRPr="00B97A3E" w:rsidRDefault="00747AEA" w:rsidP="00747AEA">
      <w:pPr>
        <w:spacing w:after="14" w:line="248" w:lineRule="auto"/>
        <w:ind w:right="333"/>
        <w:jc w:val="both"/>
        <w:rPr>
          <w:rFonts w:ascii="Times New Roman" w:hAnsi="Times New Roman" w:cs="Times New Roman"/>
          <w:color w:val="000000"/>
          <w:sz w:val="24"/>
          <w:szCs w:val="24"/>
        </w:rPr>
      </w:pPr>
      <w:r w:rsidRPr="00B97A3E">
        <w:rPr>
          <w:rFonts w:ascii="Times New Roman" w:hAnsi="Times New Roman" w:cs="Times New Roman"/>
          <w:color w:val="000000"/>
          <w:sz w:val="24"/>
          <w:szCs w:val="24"/>
        </w:rPr>
        <w:lastRenderedPageBreak/>
        <w:t xml:space="preserve">v. The Cover page shall include: </w:t>
      </w:r>
    </w:p>
    <w:p w:rsidR="00747AEA" w:rsidRPr="00B97A3E" w:rsidRDefault="00747AEA" w:rsidP="00747AEA">
      <w:pPr>
        <w:numPr>
          <w:ilvl w:val="1"/>
          <w:numId w:val="14"/>
        </w:numPr>
        <w:spacing w:after="14" w:line="248" w:lineRule="auto"/>
        <w:ind w:right="333" w:hanging="361"/>
        <w:jc w:val="both"/>
        <w:rPr>
          <w:rFonts w:ascii="Times New Roman" w:hAnsi="Times New Roman" w:cs="Times New Roman"/>
          <w:color w:val="000000"/>
          <w:sz w:val="24"/>
          <w:szCs w:val="24"/>
        </w:rPr>
      </w:pPr>
      <w:r w:rsidRPr="00B97A3E">
        <w:rPr>
          <w:rFonts w:ascii="Times New Roman" w:hAnsi="Times New Roman" w:cs="Times New Roman"/>
          <w:color w:val="000000"/>
          <w:sz w:val="24"/>
          <w:szCs w:val="24"/>
        </w:rPr>
        <w:t xml:space="preserve">Name of the Competition </w:t>
      </w:r>
    </w:p>
    <w:p w:rsidR="00747AEA" w:rsidRPr="00B97A3E" w:rsidRDefault="00747AEA" w:rsidP="00747AEA">
      <w:pPr>
        <w:numPr>
          <w:ilvl w:val="1"/>
          <w:numId w:val="14"/>
        </w:numPr>
        <w:spacing w:after="14" w:line="248" w:lineRule="auto"/>
        <w:ind w:right="333" w:hanging="361"/>
        <w:jc w:val="both"/>
        <w:rPr>
          <w:rFonts w:ascii="Times New Roman" w:hAnsi="Times New Roman" w:cs="Times New Roman"/>
          <w:color w:val="000000"/>
          <w:sz w:val="24"/>
          <w:szCs w:val="24"/>
        </w:rPr>
      </w:pPr>
      <w:r w:rsidRPr="00B97A3E">
        <w:rPr>
          <w:rFonts w:ascii="Times New Roman" w:hAnsi="Times New Roman" w:cs="Times New Roman"/>
          <w:color w:val="000000"/>
          <w:sz w:val="24"/>
          <w:szCs w:val="24"/>
        </w:rPr>
        <w:t xml:space="preserve">Name of the Court </w:t>
      </w:r>
    </w:p>
    <w:p w:rsidR="00747AEA" w:rsidRPr="00B97A3E" w:rsidRDefault="00747AEA" w:rsidP="00747AEA">
      <w:pPr>
        <w:numPr>
          <w:ilvl w:val="1"/>
          <w:numId w:val="14"/>
        </w:numPr>
        <w:spacing w:after="34" w:line="248" w:lineRule="auto"/>
        <w:ind w:right="333" w:hanging="361"/>
        <w:jc w:val="both"/>
        <w:rPr>
          <w:rFonts w:ascii="Times New Roman" w:hAnsi="Times New Roman" w:cs="Times New Roman"/>
          <w:color w:val="000000"/>
          <w:sz w:val="24"/>
          <w:szCs w:val="24"/>
        </w:rPr>
      </w:pPr>
      <w:r w:rsidRPr="00B97A3E">
        <w:rPr>
          <w:rFonts w:ascii="Times New Roman" w:hAnsi="Times New Roman" w:cs="Times New Roman"/>
          <w:color w:val="000000"/>
          <w:sz w:val="24"/>
          <w:szCs w:val="24"/>
        </w:rPr>
        <w:t xml:space="preserve">Cause Title </w:t>
      </w:r>
    </w:p>
    <w:p w:rsidR="00747AEA" w:rsidRPr="00B97A3E" w:rsidRDefault="00747AEA" w:rsidP="00747AEA">
      <w:pPr>
        <w:numPr>
          <w:ilvl w:val="1"/>
          <w:numId w:val="14"/>
        </w:numPr>
        <w:spacing w:after="14" w:line="248" w:lineRule="auto"/>
        <w:ind w:right="333" w:hanging="361"/>
        <w:jc w:val="both"/>
        <w:rPr>
          <w:rFonts w:ascii="Times New Roman" w:hAnsi="Times New Roman" w:cs="Times New Roman"/>
          <w:color w:val="000000"/>
          <w:sz w:val="24"/>
          <w:szCs w:val="24"/>
        </w:rPr>
      </w:pPr>
      <w:r w:rsidRPr="00B97A3E">
        <w:rPr>
          <w:rFonts w:ascii="Times New Roman" w:hAnsi="Times New Roman" w:cs="Times New Roman"/>
          <w:color w:val="000000"/>
          <w:sz w:val="24"/>
          <w:szCs w:val="24"/>
        </w:rPr>
        <w:t xml:space="preserve">The Cover Page must specify either “Memorial for Prosecutor/Applicant/Petitioner” or “Memorial for Defendant/Respondent”. </w:t>
      </w:r>
    </w:p>
    <w:p w:rsidR="00A32968" w:rsidRPr="00AB6901" w:rsidRDefault="00A32968" w:rsidP="00872799">
      <w:pPr>
        <w:pStyle w:val="Default"/>
        <w:spacing w:after="69" w:line="360" w:lineRule="auto"/>
        <w:jc w:val="both"/>
      </w:pPr>
    </w:p>
    <w:p w:rsidR="00A32968" w:rsidRPr="00AB6901" w:rsidRDefault="00A32968" w:rsidP="00872799">
      <w:pPr>
        <w:pStyle w:val="Default"/>
        <w:spacing w:after="69" w:line="360" w:lineRule="auto"/>
        <w:jc w:val="both"/>
      </w:pPr>
      <w:r w:rsidRPr="00AB6901">
        <w:t xml:space="preserve">vi. The memorials shall not contain any form of identification apart from the team code only on front page. If any such identification or mark, symbol, etc. which has the effect of identifying the team is found on the memorial, then it shall result in instant disqualification or any other penalty can be impose. </w:t>
      </w:r>
    </w:p>
    <w:p w:rsidR="00A32968" w:rsidRPr="00AB6901" w:rsidRDefault="00A32968" w:rsidP="00872799">
      <w:pPr>
        <w:pStyle w:val="Default"/>
        <w:spacing w:after="69" w:line="360" w:lineRule="auto"/>
        <w:jc w:val="both"/>
      </w:pPr>
      <w:r w:rsidRPr="00AB6901">
        <w:t xml:space="preserve">vii. The Team Code should be only written on cover page top right. </w:t>
      </w:r>
    </w:p>
    <w:p w:rsidR="00A32968" w:rsidRPr="00AB6901" w:rsidRDefault="00B97A3E" w:rsidP="00872799">
      <w:pPr>
        <w:pStyle w:val="Default"/>
        <w:spacing w:after="69" w:line="360" w:lineRule="auto"/>
        <w:jc w:val="both"/>
      </w:pPr>
      <w:r>
        <w:t>viii</w:t>
      </w:r>
      <w:r w:rsidR="00A32968" w:rsidRPr="00AB6901">
        <w:t xml:space="preserve">. Teams will not be allowed in any case to update/exchange memorials/written submissions once it has been submitted/ send for evaluation. </w:t>
      </w:r>
    </w:p>
    <w:p w:rsidR="00A32968" w:rsidRPr="00B97A3E" w:rsidRDefault="00B97A3E" w:rsidP="00B97A3E">
      <w:pPr>
        <w:spacing w:after="0" w:line="259" w:lineRule="auto"/>
        <w:rPr>
          <w:b/>
        </w:rPr>
      </w:pPr>
      <w:r>
        <w:t>i</w:t>
      </w:r>
      <w:r w:rsidR="00A32968" w:rsidRPr="00AB6901">
        <w:t xml:space="preserve">x. Each Team must send a soft copy of their memorials, in PDF format only, for evaluation by </w:t>
      </w:r>
      <w:r w:rsidR="00767740">
        <w:t>30</w:t>
      </w:r>
      <w:r w:rsidR="00767740" w:rsidRPr="00767740">
        <w:rPr>
          <w:vertAlign w:val="superscript"/>
        </w:rPr>
        <w:t>th</w:t>
      </w:r>
      <w:r w:rsidR="00767740">
        <w:t xml:space="preserve"> June,</w:t>
      </w:r>
      <w:r>
        <w:t xml:space="preserve"> 2021</w:t>
      </w:r>
      <w:r w:rsidR="00A32968" w:rsidRPr="00AB6901">
        <w:t xml:space="preserve"> 11:59 P.M. (IST) to</w:t>
      </w:r>
      <w:r>
        <w:t xml:space="preserve"> </w:t>
      </w:r>
      <w:hyperlink r:id="rId8" w:history="1">
        <w:r w:rsidRPr="006D1688">
          <w:rPr>
            <w:rStyle w:val="Hyperlink"/>
            <w:rFonts w:ascii="Bahnschrift SemiBold" w:hAnsi="Bahnschrift SemiBold"/>
            <w:color w:val="244061" w:themeColor="accent1" w:themeShade="80"/>
          </w:rPr>
          <w:t>sddlcmootcourtcompetition@gmail.com</w:t>
        </w:r>
      </w:hyperlink>
      <w:r>
        <w:t xml:space="preserve"> </w:t>
      </w:r>
      <w:r w:rsidR="00A32968" w:rsidRPr="00AB6901">
        <w:t xml:space="preserve">with the subject </w:t>
      </w:r>
      <w:r>
        <w:rPr>
          <w:bCs/>
        </w:rPr>
        <w:t>“Submission for National Moot court competition</w:t>
      </w:r>
      <w:r w:rsidR="00A32968" w:rsidRPr="00AB6901">
        <w:rPr>
          <w:bCs/>
        </w:rPr>
        <w:t>”</w:t>
      </w:r>
      <w:r>
        <w:rPr>
          <w:bCs/>
        </w:rPr>
        <w:t>.</w:t>
      </w:r>
    </w:p>
    <w:p w:rsidR="00D558A3" w:rsidRPr="00AB6901" w:rsidRDefault="00D558A3" w:rsidP="00872799">
      <w:pPr>
        <w:pStyle w:val="Default"/>
        <w:spacing w:line="360" w:lineRule="auto"/>
        <w:jc w:val="both"/>
        <w:rPr>
          <w:bCs/>
        </w:rPr>
      </w:pPr>
    </w:p>
    <w:p w:rsidR="00D558A3" w:rsidRPr="00AB6901" w:rsidRDefault="00D558A3" w:rsidP="00AB6901">
      <w:pPr>
        <w:pStyle w:val="Default"/>
        <w:jc w:val="both"/>
      </w:pPr>
    </w:p>
    <w:p w:rsidR="00D558A3" w:rsidRPr="00AB6901" w:rsidRDefault="00D558A3" w:rsidP="00AB6901">
      <w:pPr>
        <w:pStyle w:val="Default"/>
        <w:jc w:val="both"/>
      </w:pPr>
      <w:r w:rsidRPr="00A35710">
        <w:rPr>
          <w:b/>
          <w:bCs/>
        </w:rPr>
        <w:t>Guidelines for Formatting</w:t>
      </w:r>
      <w:r w:rsidRPr="00AB6901">
        <w:rPr>
          <w:bCs/>
        </w:rPr>
        <w:t xml:space="preserve">: </w:t>
      </w:r>
    </w:p>
    <w:p w:rsidR="00D558A3" w:rsidRPr="00AB6901" w:rsidRDefault="00D558A3" w:rsidP="00872799">
      <w:pPr>
        <w:pStyle w:val="Default"/>
        <w:spacing w:line="360" w:lineRule="auto"/>
        <w:jc w:val="both"/>
      </w:pPr>
      <w:r w:rsidRPr="00AB6901">
        <w:t xml:space="preserve">All memorials shall be prepared as per the following specifications: </w:t>
      </w:r>
    </w:p>
    <w:p w:rsidR="00D558A3" w:rsidRPr="00AB6901" w:rsidRDefault="00D558A3" w:rsidP="00872799">
      <w:pPr>
        <w:pStyle w:val="Default"/>
        <w:spacing w:after="68" w:line="360" w:lineRule="auto"/>
        <w:jc w:val="both"/>
      </w:pPr>
      <w:proofErr w:type="spellStart"/>
      <w:r w:rsidRPr="00AB6901">
        <w:t>i</w:t>
      </w:r>
      <w:proofErr w:type="spellEnd"/>
      <w:r w:rsidRPr="00AB6901">
        <w:t xml:space="preserve">. Memorial or counter memorial shall not be more than 30 typed pages. </w:t>
      </w:r>
    </w:p>
    <w:p w:rsidR="00D558A3" w:rsidRPr="00AB6901" w:rsidRDefault="00D558A3" w:rsidP="00872799">
      <w:pPr>
        <w:pStyle w:val="Default"/>
        <w:spacing w:after="68" w:line="360" w:lineRule="auto"/>
        <w:jc w:val="both"/>
      </w:pPr>
      <w:r w:rsidRPr="00AB6901">
        <w:t xml:space="preserve">ii. Memorials must be typed and submitted on standard A4 size paper. </w:t>
      </w:r>
    </w:p>
    <w:p w:rsidR="00D558A3" w:rsidRPr="00AB6901" w:rsidRDefault="00D558A3" w:rsidP="00872799">
      <w:pPr>
        <w:pStyle w:val="Default"/>
        <w:spacing w:after="68" w:line="360" w:lineRule="auto"/>
        <w:jc w:val="both"/>
      </w:pPr>
      <w:r w:rsidRPr="00AB6901">
        <w:t xml:space="preserve">iii. Font and size of the text of all parts of the memorial (excluding footnotes) must be the same and must be in Times New Roman 12 font size. </w:t>
      </w:r>
    </w:p>
    <w:p w:rsidR="00D558A3" w:rsidRPr="00AB6901" w:rsidRDefault="00D558A3" w:rsidP="00872799">
      <w:pPr>
        <w:pStyle w:val="Default"/>
        <w:spacing w:after="68" w:line="360" w:lineRule="auto"/>
        <w:jc w:val="both"/>
      </w:pPr>
      <w:r w:rsidRPr="00AB6901">
        <w:t xml:space="preserve">iv. The texts of all parts of each memorial must be double line-spaced, with one inch margin on both sides. </w:t>
      </w:r>
    </w:p>
    <w:p w:rsidR="00D558A3" w:rsidRPr="00AB6901" w:rsidRDefault="00D558A3" w:rsidP="00872799">
      <w:pPr>
        <w:pStyle w:val="Default"/>
        <w:spacing w:after="68" w:line="360" w:lineRule="auto"/>
        <w:jc w:val="both"/>
      </w:pPr>
      <w:r w:rsidRPr="00AB6901">
        <w:t xml:space="preserve">v. The text of footnotes may be single line spaced. The font size of footnotes must be 2 points less than the text font. </w:t>
      </w:r>
    </w:p>
    <w:p w:rsidR="00D558A3" w:rsidRPr="00AB6901" w:rsidRDefault="00D558A3" w:rsidP="00872799">
      <w:pPr>
        <w:pStyle w:val="Default"/>
        <w:spacing w:after="68" w:line="360" w:lineRule="auto"/>
        <w:jc w:val="both"/>
      </w:pPr>
      <w:r w:rsidRPr="00AB6901">
        <w:t xml:space="preserve">vi. There must be double spacing between separate footnotes and between each heading and the body text of the memorial. </w:t>
      </w:r>
    </w:p>
    <w:p w:rsidR="00D558A3" w:rsidRPr="00AB6901" w:rsidRDefault="00D558A3" w:rsidP="00872799">
      <w:pPr>
        <w:pStyle w:val="Default"/>
        <w:spacing w:after="68" w:line="360" w:lineRule="auto"/>
        <w:jc w:val="both"/>
      </w:pPr>
      <w:r w:rsidRPr="00AB6901">
        <w:t xml:space="preserve">vii. Quotations of sources outside of the memorial of fifty words or more in any part of the memorial shall be block quoted and must be single-spaced. </w:t>
      </w:r>
    </w:p>
    <w:p w:rsidR="00D558A3" w:rsidRPr="00AB6901" w:rsidRDefault="00D558A3" w:rsidP="00872799">
      <w:pPr>
        <w:pStyle w:val="Default"/>
        <w:spacing w:after="68" w:line="360" w:lineRule="auto"/>
        <w:jc w:val="both"/>
      </w:pPr>
      <w:r w:rsidRPr="00AB6901">
        <w:lastRenderedPageBreak/>
        <w:t xml:space="preserve">viii. The table of Contents, Index of Authorities, statement of jurisdiction, Identification of issues, statement of facts, summary of pleadings and Case Title will not be counted in the 30 typed pages limit. </w:t>
      </w:r>
    </w:p>
    <w:p w:rsidR="00D558A3" w:rsidRPr="003B54CC" w:rsidRDefault="00D558A3" w:rsidP="00872799">
      <w:pPr>
        <w:pStyle w:val="Default"/>
        <w:spacing w:line="360" w:lineRule="auto"/>
        <w:jc w:val="both"/>
      </w:pPr>
      <w:r w:rsidRPr="00AB6901">
        <w:t xml:space="preserve">ix. The total number of pages should not exceed 40 pages including (Table of Contents, Index of Authorities, Statement of Jurisdiction, Identification of Issues, Statement of Facts, Summary of Pleadings, Pleadings including the Conclusion and/or Prayer for Relief). </w:t>
      </w:r>
    </w:p>
    <w:p w:rsidR="00A35710" w:rsidRPr="00AB6901" w:rsidRDefault="00A35710" w:rsidP="00AB6901">
      <w:pPr>
        <w:pStyle w:val="Default"/>
        <w:jc w:val="both"/>
      </w:pPr>
    </w:p>
    <w:p w:rsidR="00D558A3" w:rsidRPr="00A35710" w:rsidRDefault="00D558A3" w:rsidP="00AB6901">
      <w:pPr>
        <w:pStyle w:val="Default"/>
        <w:jc w:val="both"/>
        <w:rPr>
          <w:b/>
        </w:rPr>
      </w:pPr>
      <w:r w:rsidRPr="00A35710">
        <w:rPr>
          <w:b/>
          <w:bCs/>
        </w:rPr>
        <w:t xml:space="preserve">Content of Memorials </w:t>
      </w:r>
    </w:p>
    <w:p w:rsidR="00D558A3" w:rsidRPr="00AB6901" w:rsidRDefault="00D558A3" w:rsidP="00872799">
      <w:pPr>
        <w:pStyle w:val="Default"/>
        <w:spacing w:line="360" w:lineRule="auto"/>
        <w:jc w:val="both"/>
      </w:pPr>
      <w:r w:rsidRPr="00AB6901">
        <w:t xml:space="preserve">The Memorial shall consist of the following parts: </w:t>
      </w:r>
    </w:p>
    <w:p w:rsidR="00D558A3" w:rsidRPr="00AB6901" w:rsidRDefault="00D558A3" w:rsidP="00872799">
      <w:pPr>
        <w:pStyle w:val="Default"/>
        <w:spacing w:after="68" w:line="360" w:lineRule="auto"/>
        <w:jc w:val="both"/>
      </w:pPr>
      <w:proofErr w:type="spellStart"/>
      <w:r w:rsidRPr="00AB6901">
        <w:t>i</w:t>
      </w:r>
      <w:proofErr w:type="spellEnd"/>
      <w:r w:rsidRPr="00AB6901">
        <w:t xml:space="preserve">. Table of Contents </w:t>
      </w:r>
    </w:p>
    <w:p w:rsidR="00D558A3" w:rsidRPr="00AB6901" w:rsidRDefault="00D558A3" w:rsidP="00872799">
      <w:pPr>
        <w:pStyle w:val="Default"/>
        <w:spacing w:after="68" w:line="360" w:lineRule="auto"/>
        <w:jc w:val="both"/>
      </w:pPr>
      <w:r w:rsidRPr="00AB6901">
        <w:t xml:space="preserve">ii. Index of Authorities (including corresponding page numbers) </w:t>
      </w:r>
    </w:p>
    <w:p w:rsidR="00D558A3" w:rsidRPr="00AB6901" w:rsidRDefault="00D558A3" w:rsidP="00872799">
      <w:pPr>
        <w:pStyle w:val="Default"/>
        <w:spacing w:after="68" w:line="360" w:lineRule="auto"/>
        <w:jc w:val="both"/>
      </w:pPr>
      <w:r w:rsidRPr="00AB6901">
        <w:t xml:space="preserve">iii. Statement of Jurisdiction </w:t>
      </w:r>
    </w:p>
    <w:p w:rsidR="00D558A3" w:rsidRPr="00AB6901" w:rsidRDefault="00D558A3" w:rsidP="00872799">
      <w:pPr>
        <w:pStyle w:val="Default"/>
        <w:spacing w:after="68" w:line="360" w:lineRule="auto"/>
        <w:jc w:val="both"/>
      </w:pPr>
      <w:r w:rsidRPr="00AB6901">
        <w:t xml:space="preserve">iv. Identification of Issues </w:t>
      </w:r>
    </w:p>
    <w:p w:rsidR="00D558A3" w:rsidRPr="00AB6901" w:rsidRDefault="00D558A3" w:rsidP="00872799">
      <w:pPr>
        <w:pStyle w:val="Default"/>
        <w:spacing w:after="68" w:line="360" w:lineRule="auto"/>
        <w:jc w:val="both"/>
      </w:pPr>
      <w:r w:rsidRPr="00AB6901">
        <w:t xml:space="preserve">v. Statement of Facts </w:t>
      </w:r>
    </w:p>
    <w:p w:rsidR="00D558A3" w:rsidRPr="00AB6901" w:rsidRDefault="00D558A3" w:rsidP="00872799">
      <w:pPr>
        <w:pStyle w:val="Default"/>
        <w:spacing w:after="68" w:line="360" w:lineRule="auto"/>
        <w:jc w:val="both"/>
      </w:pPr>
      <w:r w:rsidRPr="00AB6901">
        <w:t xml:space="preserve">vi. Summary of Pleadings </w:t>
      </w:r>
    </w:p>
    <w:p w:rsidR="00D558A3" w:rsidRPr="00AB6901" w:rsidRDefault="00D558A3" w:rsidP="00872799">
      <w:pPr>
        <w:pStyle w:val="Default"/>
        <w:spacing w:line="360" w:lineRule="auto"/>
        <w:jc w:val="both"/>
      </w:pPr>
      <w:r w:rsidRPr="00AB6901">
        <w:t xml:space="preserve">vii. Pleadings including the Conclusion and/or Prayer for Relief </w:t>
      </w:r>
    </w:p>
    <w:p w:rsidR="00B15116" w:rsidRPr="00AB6901" w:rsidRDefault="00B15116" w:rsidP="00872799">
      <w:pPr>
        <w:spacing w:line="360" w:lineRule="auto"/>
        <w:jc w:val="both"/>
        <w:rPr>
          <w:sz w:val="24"/>
          <w:szCs w:val="24"/>
        </w:rPr>
      </w:pPr>
    </w:p>
    <w:p w:rsidR="00B15116" w:rsidRPr="00AB6901" w:rsidRDefault="0046270F" w:rsidP="00872799">
      <w:pPr>
        <w:autoSpaceDE w:val="0"/>
        <w:autoSpaceDN w:val="0"/>
        <w:adjustRightInd w:val="0"/>
        <w:spacing w:after="61" w:line="360" w:lineRule="auto"/>
        <w:jc w:val="both"/>
        <w:rPr>
          <w:rFonts w:ascii="Palatino Linotype" w:hAnsi="Palatino Linotype" w:cs="Palatino Linotype"/>
          <w:bCs/>
          <w:color w:val="000000"/>
          <w:sz w:val="24"/>
          <w:szCs w:val="24"/>
        </w:rPr>
      </w:pPr>
      <w:r>
        <w:rPr>
          <w:rFonts w:ascii="Palatino Linotype" w:hAnsi="Palatino Linotype" w:cs="Palatino Linotype"/>
          <w:b/>
          <w:bCs/>
          <w:color w:val="000000"/>
          <w:sz w:val="24"/>
          <w:szCs w:val="24"/>
        </w:rPr>
        <w:t>14</w:t>
      </w:r>
      <w:r w:rsidR="003B54CC">
        <w:rPr>
          <w:rFonts w:ascii="Palatino Linotype" w:hAnsi="Palatino Linotype" w:cs="Palatino Linotype"/>
          <w:b/>
          <w:bCs/>
          <w:color w:val="000000"/>
          <w:sz w:val="24"/>
          <w:szCs w:val="24"/>
        </w:rPr>
        <w:t>.</w:t>
      </w:r>
      <w:r w:rsidR="006108A0" w:rsidRPr="006108A0">
        <w:rPr>
          <w:rFonts w:ascii="Palatino Linotype" w:hAnsi="Palatino Linotype" w:cs="Palatino Linotype"/>
          <w:b/>
          <w:bCs/>
          <w:color w:val="000000"/>
          <w:sz w:val="24"/>
          <w:szCs w:val="24"/>
        </w:rPr>
        <w:t xml:space="preserve"> MARKING CRITERIA</w:t>
      </w:r>
      <w:r w:rsidR="006108A0">
        <w:rPr>
          <w:rFonts w:ascii="Palatino Linotype" w:hAnsi="Palatino Linotype" w:cs="Palatino Linotype"/>
          <w:bCs/>
          <w:color w:val="000000"/>
          <w:sz w:val="24"/>
          <w:szCs w:val="24"/>
        </w:rPr>
        <w:t xml:space="preserve"> </w:t>
      </w:r>
    </w:p>
    <w:p w:rsidR="00B15116" w:rsidRPr="00AB6901" w:rsidRDefault="00B15116" w:rsidP="00872799">
      <w:pPr>
        <w:pStyle w:val="Default"/>
        <w:tabs>
          <w:tab w:val="left" w:pos="420"/>
        </w:tabs>
        <w:spacing w:after="63" w:line="360" w:lineRule="auto"/>
        <w:jc w:val="both"/>
      </w:pPr>
      <w:r w:rsidRPr="00AB6901">
        <w:t xml:space="preserve">The maximum score for the memorial shall be 100 marks. The criteria for evaluating the memorial are as followed, </w:t>
      </w:r>
    </w:p>
    <w:p w:rsidR="00B15116" w:rsidRPr="00AB6901" w:rsidRDefault="00B15116" w:rsidP="00872799">
      <w:pPr>
        <w:pStyle w:val="Default"/>
        <w:numPr>
          <w:ilvl w:val="0"/>
          <w:numId w:val="8"/>
        </w:numPr>
        <w:spacing w:after="63" w:line="360" w:lineRule="auto"/>
        <w:jc w:val="both"/>
      </w:pPr>
      <w:r w:rsidRPr="00AB6901">
        <w:t>Knowledge of Law (10 Marks)</w:t>
      </w:r>
    </w:p>
    <w:p w:rsidR="00B15116" w:rsidRPr="00AB6901" w:rsidRDefault="00B15116" w:rsidP="00872799">
      <w:pPr>
        <w:pStyle w:val="Default"/>
        <w:numPr>
          <w:ilvl w:val="0"/>
          <w:numId w:val="8"/>
        </w:numPr>
        <w:spacing w:after="63" w:line="360" w:lineRule="auto"/>
        <w:jc w:val="both"/>
      </w:pPr>
      <w:r w:rsidRPr="00AB6901">
        <w:t>Knowledge of Facts (10 Marks)</w:t>
      </w:r>
    </w:p>
    <w:p w:rsidR="00B15116" w:rsidRPr="00AB6901" w:rsidRDefault="00B15116" w:rsidP="00872799">
      <w:pPr>
        <w:pStyle w:val="Default"/>
        <w:numPr>
          <w:ilvl w:val="0"/>
          <w:numId w:val="8"/>
        </w:numPr>
        <w:spacing w:after="63" w:line="360" w:lineRule="auto"/>
        <w:jc w:val="both"/>
      </w:pPr>
      <w:r w:rsidRPr="00AB6901">
        <w:t>Proper and Articulate Analysis (10 Marks)</w:t>
      </w:r>
    </w:p>
    <w:p w:rsidR="00B15116" w:rsidRPr="00AB6901" w:rsidRDefault="00B15116" w:rsidP="00872799">
      <w:pPr>
        <w:pStyle w:val="Default"/>
        <w:numPr>
          <w:ilvl w:val="0"/>
          <w:numId w:val="8"/>
        </w:numPr>
        <w:spacing w:after="63" w:line="360" w:lineRule="auto"/>
        <w:jc w:val="both"/>
      </w:pPr>
      <w:r w:rsidRPr="00AB6901">
        <w:t>Evidence of Original Thought (10 Marks)</w:t>
      </w:r>
    </w:p>
    <w:p w:rsidR="00B15116" w:rsidRPr="00AB6901" w:rsidRDefault="00B15116" w:rsidP="00872799">
      <w:pPr>
        <w:pStyle w:val="Default"/>
        <w:numPr>
          <w:ilvl w:val="0"/>
          <w:numId w:val="8"/>
        </w:numPr>
        <w:spacing w:after="63" w:line="360" w:lineRule="auto"/>
        <w:jc w:val="both"/>
      </w:pPr>
      <w:r w:rsidRPr="00AB6901">
        <w:t>Grammar and Style (10 Marks)</w:t>
      </w:r>
    </w:p>
    <w:p w:rsidR="00B15116" w:rsidRPr="00AB6901" w:rsidRDefault="00B15116" w:rsidP="00872799">
      <w:pPr>
        <w:pStyle w:val="Default"/>
        <w:numPr>
          <w:ilvl w:val="0"/>
          <w:numId w:val="8"/>
        </w:numPr>
        <w:spacing w:after="63" w:line="360" w:lineRule="auto"/>
        <w:jc w:val="both"/>
      </w:pPr>
      <w:r w:rsidRPr="00AB6901">
        <w:t>Correct Format and Citation (10 Marks)</w:t>
      </w:r>
    </w:p>
    <w:p w:rsidR="00B15116" w:rsidRPr="00AB6901" w:rsidRDefault="00B15116" w:rsidP="00872799">
      <w:pPr>
        <w:pStyle w:val="Default"/>
        <w:numPr>
          <w:ilvl w:val="0"/>
          <w:numId w:val="8"/>
        </w:numPr>
        <w:spacing w:after="63" w:line="360" w:lineRule="auto"/>
        <w:jc w:val="both"/>
      </w:pPr>
      <w:r w:rsidRPr="00AB6901">
        <w:t>Extent and Use of Research (10 Marks)</w:t>
      </w:r>
    </w:p>
    <w:p w:rsidR="00B15116" w:rsidRDefault="00B15116" w:rsidP="00872799">
      <w:pPr>
        <w:pStyle w:val="Default"/>
        <w:numPr>
          <w:ilvl w:val="0"/>
          <w:numId w:val="8"/>
        </w:numPr>
        <w:spacing w:after="63" w:line="360" w:lineRule="auto"/>
        <w:jc w:val="both"/>
      </w:pPr>
      <w:r w:rsidRPr="00AB6901">
        <w:t xml:space="preserve">Clarity and Organization (10 Marks) </w:t>
      </w:r>
    </w:p>
    <w:p w:rsidR="00902791" w:rsidRDefault="00902791" w:rsidP="00872799">
      <w:pPr>
        <w:pStyle w:val="Default"/>
        <w:numPr>
          <w:ilvl w:val="0"/>
          <w:numId w:val="8"/>
        </w:numPr>
        <w:spacing w:after="63" w:line="360" w:lineRule="auto"/>
        <w:jc w:val="both"/>
      </w:pPr>
      <w:r>
        <w:t xml:space="preserve">Recognition of Issues and </w:t>
      </w:r>
      <w:r>
        <w:tab/>
        <w:t>Structure of Arguments(10 Marks)</w:t>
      </w:r>
    </w:p>
    <w:p w:rsidR="00902791" w:rsidRPr="00AB6901" w:rsidRDefault="00902791" w:rsidP="00872799">
      <w:pPr>
        <w:pStyle w:val="Default"/>
        <w:numPr>
          <w:ilvl w:val="0"/>
          <w:numId w:val="8"/>
        </w:numPr>
        <w:spacing w:after="63" w:line="360" w:lineRule="auto"/>
        <w:jc w:val="both"/>
      </w:pPr>
      <w:r>
        <w:lastRenderedPageBreak/>
        <w:t>Plagiarism(10 Marks)</w:t>
      </w:r>
    </w:p>
    <w:p w:rsidR="00B15116" w:rsidRPr="00AB6901" w:rsidRDefault="00B15116" w:rsidP="00872799">
      <w:pPr>
        <w:autoSpaceDE w:val="0"/>
        <w:autoSpaceDN w:val="0"/>
        <w:adjustRightInd w:val="0"/>
        <w:spacing w:after="61" w:line="360" w:lineRule="auto"/>
        <w:jc w:val="both"/>
        <w:rPr>
          <w:rFonts w:ascii="Palatino Linotype" w:hAnsi="Palatino Linotype" w:cs="Palatino Linotype"/>
          <w:color w:val="000000"/>
          <w:sz w:val="24"/>
          <w:szCs w:val="24"/>
        </w:rPr>
      </w:pPr>
    </w:p>
    <w:p w:rsidR="00B15116" w:rsidRPr="00AB6901" w:rsidRDefault="00B15116" w:rsidP="00872799">
      <w:pPr>
        <w:tabs>
          <w:tab w:val="left" w:pos="420"/>
        </w:tabs>
        <w:autoSpaceDE w:val="0"/>
        <w:autoSpaceDN w:val="0"/>
        <w:adjustRightInd w:val="0"/>
        <w:spacing w:after="61" w:line="360" w:lineRule="auto"/>
        <w:jc w:val="both"/>
        <w:rPr>
          <w:rFonts w:ascii="Palatino Linotype" w:hAnsi="Palatino Linotype" w:cs="Palatino Linotype"/>
          <w:color w:val="000000"/>
          <w:sz w:val="24"/>
          <w:szCs w:val="24"/>
        </w:rPr>
      </w:pPr>
      <w:r w:rsidRPr="00AB6901">
        <w:rPr>
          <w:rFonts w:ascii="Palatino Linotype" w:hAnsi="Palatino Linotype" w:cs="Palatino Linotype"/>
          <w:color w:val="000000"/>
          <w:sz w:val="24"/>
          <w:szCs w:val="24"/>
        </w:rPr>
        <w:t>A penalty of one (1) mark for each side of memorial shall be entailed on each</w:t>
      </w:r>
      <w:r w:rsidR="00902791">
        <w:rPr>
          <w:rFonts w:ascii="Palatino Linotype" w:hAnsi="Palatino Linotype" w:cs="Palatino Linotype"/>
          <w:color w:val="000000"/>
          <w:sz w:val="24"/>
          <w:szCs w:val="24"/>
        </w:rPr>
        <w:t xml:space="preserve"> </w:t>
      </w:r>
      <w:r w:rsidRPr="00AB6901">
        <w:rPr>
          <w:rFonts w:ascii="Palatino Linotype" w:hAnsi="Palatino Linotype" w:cs="Palatino Linotype"/>
          <w:color w:val="000000"/>
          <w:sz w:val="24"/>
          <w:szCs w:val="24"/>
        </w:rPr>
        <w:t>day’s default in submissions of memorials.</w:t>
      </w:r>
    </w:p>
    <w:p w:rsidR="00B15116" w:rsidRPr="006108A0" w:rsidRDefault="00B15116" w:rsidP="00872799">
      <w:pPr>
        <w:autoSpaceDE w:val="0"/>
        <w:autoSpaceDN w:val="0"/>
        <w:adjustRightInd w:val="0"/>
        <w:spacing w:after="61" w:line="360" w:lineRule="auto"/>
        <w:jc w:val="both"/>
        <w:rPr>
          <w:rFonts w:ascii="Palatino Linotype" w:hAnsi="Palatino Linotype" w:cs="Palatino Linotype"/>
          <w:b/>
          <w:bCs/>
          <w:color w:val="000000"/>
          <w:sz w:val="24"/>
          <w:szCs w:val="24"/>
        </w:rPr>
      </w:pPr>
      <w:r w:rsidRPr="006108A0">
        <w:rPr>
          <w:rFonts w:ascii="Palatino Linotype" w:hAnsi="Palatino Linotype" w:cs="Palatino Linotype"/>
          <w:b/>
          <w:bCs/>
          <w:color w:val="000000"/>
          <w:sz w:val="24"/>
          <w:szCs w:val="24"/>
        </w:rPr>
        <w:t>Oral Submission</w:t>
      </w:r>
    </w:p>
    <w:p w:rsidR="00B15116" w:rsidRPr="00AB6901" w:rsidRDefault="00B15116" w:rsidP="00872799">
      <w:pPr>
        <w:numPr>
          <w:ilvl w:val="0"/>
          <w:numId w:val="9"/>
        </w:numPr>
        <w:autoSpaceDE w:val="0"/>
        <w:autoSpaceDN w:val="0"/>
        <w:adjustRightInd w:val="0"/>
        <w:spacing w:after="61" w:line="360" w:lineRule="auto"/>
        <w:jc w:val="both"/>
        <w:rPr>
          <w:rFonts w:ascii="Palatino Linotype" w:hAnsi="Palatino Linotype" w:cs="Palatino Linotype"/>
          <w:color w:val="000000"/>
          <w:sz w:val="24"/>
          <w:szCs w:val="24"/>
        </w:rPr>
      </w:pPr>
      <w:r w:rsidRPr="00AB6901">
        <w:rPr>
          <w:rFonts w:ascii="Palatino Linotype" w:hAnsi="Palatino Linotype" w:cs="Palatino Linotype"/>
          <w:color w:val="000000"/>
          <w:sz w:val="24"/>
          <w:szCs w:val="24"/>
        </w:rPr>
        <w:t>Each team will have a maximum of twenty (20) minutes including rebuttals to present their Oral Submissions in Preliminary Rounds &amp; Semi-Final. No speaker will be permitted to address the Court for more than ten (10 minutes).  The maximum time for rebuttal/sur-rebuttal is three (3) minutes.</w:t>
      </w:r>
    </w:p>
    <w:p w:rsidR="00B15116" w:rsidRPr="00AB6901" w:rsidRDefault="00B15116" w:rsidP="00872799">
      <w:pPr>
        <w:numPr>
          <w:ilvl w:val="0"/>
          <w:numId w:val="9"/>
        </w:numPr>
        <w:autoSpaceDE w:val="0"/>
        <w:autoSpaceDN w:val="0"/>
        <w:adjustRightInd w:val="0"/>
        <w:spacing w:after="61" w:line="360" w:lineRule="auto"/>
        <w:jc w:val="both"/>
        <w:rPr>
          <w:rFonts w:ascii="Palatino Linotype" w:hAnsi="Palatino Linotype" w:cs="Palatino Linotype"/>
          <w:color w:val="000000"/>
          <w:sz w:val="24"/>
          <w:szCs w:val="24"/>
        </w:rPr>
      </w:pPr>
      <w:r w:rsidRPr="00AB6901">
        <w:rPr>
          <w:rFonts w:ascii="Palatino Linotype" w:hAnsi="Palatino Linotype" w:cs="Palatino Linotype"/>
          <w:color w:val="000000"/>
          <w:sz w:val="24"/>
          <w:szCs w:val="24"/>
        </w:rPr>
        <w:t>If any speaker continues to speak after the completion of his/her time, he/she</w:t>
      </w:r>
      <w:r w:rsidR="00902791">
        <w:rPr>
          <w:rFonts w:ascii="Palatino Linotype" w:hAnsi="Palatino Linotype" w:cs="Palatino Linotype"/>
          <w:color w:val="000000"/>
          <w:sz w:val="24"/>
          <w:szCs w:val="24"/>
        </w:rPr>
        <w:t xml:space="preserve"> </w:t>
      </w:r>
      <w:r w:rsidRPr="00AB6901">
        <w:rPr>
          <w:rFonts w:ascii="Palatino Linotype" w:hAnsi="Palatino Linotype" w:cs="Palatino Linotype"/>
          <w:color w:val="000000"/>
          <w:sz w:val="24"/>
          <w:szCs w:val="24"/>
        </w:rPr>
        <w:t>shall entail penalty which shall be upon the discretion of the judges.</w:t>
      </w:r>
    </w:p>
    <w:p w:rsidR="00B15116" w:rsidRDefault="00B15116" w:rsidP="00872799">
      <w:pPr>
        <w:numPr>
          <w:ilvl w:val="0"/>
          <w:numId w:val="9"/>
        </w:numPr>
        <w:autoSpaceDE w:val="0"/>
        <w:autoSpaceDN w:val="0"/>
        <w:adjustRightInd w:val="0"/>
        <w:spacing w:after="61" w:line="360" w:lineRule="auto"/>
        <w:jc w:val="both"/>
        <w:rPr>
          <w:rFonts w:ascii="Palatino Linotype" w:hAnsi="Palatino Linotype" w:cs="Palatino Linotype"/>
          <w:color w:val="000000"/>
          <w:sz w:val="24"/>
          <w:szCs w:val="24"/>
        </w:rPr>
      </w:pPr>
      <w:r w:rsidRPr="00AB6901">
        <w:rPr>
          <w:rFonts w:ascii="Palatino Linotype" w:hAnsi="Palatino Linotype" w:cs="Palatino Linotype"/>
          <w:color w:val="000000"/>
          <w:sz w:val="24"/>
          <w:szCs w:val="24"/>
        </w:rPr>
        <w:t>Each team will have a maximum of thirty (30) minutes including rebuttals to present their Oral Submissions in Final Round. No speaker will be permitted to address the Court for more than fifteen (15 minutes).  The maximum time for rebuttal/sub-rebuttal is three (5) minutes.</w:t>
      </w:r>
    </w:p>
    <w:p w:rsidR="009F12CC" w:rsidRPr="00AB6901" w:rsidRDefault="009F12CC" w:rsidP="009F12CC">
      <w:pPr>
        <w:tabs>
          <w:tab w:val="left" w:pos="420"/>
        </w:tabs>
        <w:autoSpaceDE w:val="0"/>
        <w:autoSpaceDN w:val="0"/>
        <w:adjustRightInd w:val="0"/>
        <w:spacing w:after="61" w:line="360" w:lineRule="auto"/>
        <w:jc w:val="both"/>
        <w:rPr>
          <w:rFonts w:ascii="Palatino Linotype" w:hAnsi="Palatino Linotype" w:cs="Palatino Linotype"/>
          <w:color w:val="000000"/>
          <w:sz w:val="24"/>
          <w:szCs w:val="24"/>
        </w:rPr>
      </w:pPr>
    </w:p>
    <w:p w:rsidR="00B15116" w:rsidRPr="00AB6901" w:rsidRDefault="00B15116" w:rsidP="00AB6901">
      <w:pPr>
        <w:autoSpaceDE w:val="0"/>
        <w:autoSpaceDN w:val="0"/>
        <w:adjustRightInd w:val="0"/>
        <w:spacing w:after="61" w:line="240" w:lineRule="auto"/>
        <w:jc w:val="both"/>
        <w:rPr>
          <w:rFonts w:ascii="Palatino Linotype" w:hAnsi="Palatino Linotype" w:cs="Palatino Linotype"/>
          <w:bCs/>
          <w:color w:val="000000"/>
          <w:sz w:val="24"/>
          <w:szCs w:val="24"/>
        </w:rPr>
      </w:pPr>
    </w:p>
    <w:p w:rsidR="00B15116" w:rsidRPr="006108A0" w:rsidRDefault="00B15116" w:rsidP="00AB6901">
      <w:pPr>
        <w:autoSpaceDE w:val="0"/>
        <w:autoSpaceDN w:val="0"/>
        <w:adjustRightInd w:val="0"/>
        <w:spacing w:after="61" w:line="240" w:lineRule="auto"/>
        <w:jc w:val="both"/>
        <w:rPr>
          <w:rFonts w:ascii="Palatino Linotype" w:hAnsi="Palatino Linotype" w:cs="Palatino Linotype"/>
          <w:b/>
          <w:bCs/>
          <w:color w:val="000000"/>
          <w:sz w:val="24"/>
          <w:szCs w:val="24"/>
        </w:rPr>
      </w:pPr>
      <w:r w:rsidRPr="006108A0">
        <w:rPr>
          <w:rFonts w:ascii="Palatino Linotype" w:hAnsi="Palatino Linotype" w:cs="Palatino Linotype"/>
          <w:b/>
          <w:bCs/>
          <w:color w:val="000000"/>
          <w:sz w:val="24"/>
          <w:szCs w:val="24"/>
        </w:rPr>
        <w:t>Marking Criteria for Argument</w:t>
      </w:r>
    </w:p>
    <w:p w:rsidR="00B15116" w:rsidRPr="00AB6901" w:rsidRDefault="00B15116" w:rsidP="00872799">
      <w:pPr>
        <w:numPr>
          <w:ilvl w:val="0"/>
          <w:numId w:val="9"/>
        </w:numPr>
        <w:autoSpaceDE w:val="0"/>
        <w:autoSpaceDN w:val="0"/>
        <w:adjustRightInd w:val="0"/>
        <w:spacing w:after="61" w:line="360" w:lineRule="auto"/>
        <w:jc w:val="both"/>
        <w:rPr>
          <w:rFonts w:ascii="Palatino Linotype" w:hAnsi="Palatino Linotype" w:cs="Palatino Linotype"/>
          <w:color w:val="000000"/>
          <w:sz w:val="24"/>
          <w:szCs w:val="24"/>
        </w:rPr>
      </w:pPr>
      <w:r w:rsidRPr="00AB6901">
        <w:rPr>
          <w:rFonts w:ascii="Palatino Linotype" w:hAnsi="Palatino Linotype" w:cs="Palatino Linotype"/>
          <w:color w:val="000000"/>
          <w:sz w:val="24"/>
          <w:szCs w:val="24"/>
        </w:rPr>
        <w:t>Each speaker will be marked on a total of 50 marks by each Bench Judge.</w:t>
      </w:r>
    </w:p>
    <w:p w:rsidR="00B15116" w:rsidRPr="00AB6901" w:rsidRDefault="00B15116" w:rsidP="00872799">
      <w:pPr>
        <w:numPr>
          <w:ilvl w:val="0"/>
          <w:numId w:val="9"/>
        </w:numPr>
        <w:autoSpaceDE w:val="0"/>
        <w:autoSpaceDN w:val="0"/>
        <w:adjustRightInd w:val="0"/>
        <w:spacing w:after="61" w:line="360" w:lineRule="auto"/>
        <w:jc w:val="both"/>
        <w:rPr>
          <w:rFonts w:ascii="Palatino Linotype" w:hAnsi="Palatino Linotype" w:cs="Palatino Linotype"/>
          <w:color w:val="000000"/>
          <w:sz w:val="24"/>
          <w:szCs w:val="24"/>
        </w:rPr>
      </w:pPr>
      <w:r w:rsidRPr="00AB6901">
        <w:rPr>
          <w:rFonts w:ascii="Palatino Linotype" w:hAnsi="Palatino Linotype" w:cs="Palatino Linotype"/>
          <w:color w:val="000000"/>
          <w:sz w:val="24"/>
          <w:szCs w:val="24"/>
        </w:rPr>
        <w:t>The following will be the Marking Criteria and the Marks allocated to each Speaker by each Judge in the Round:</w:t>
      </w:r>
    </w:p>
    <w:p w:rsidR="00B15116" w:rsidRPr="00AB6901" w:rsidRDefault="00B15116" w:rsidP="00872799">
      <w:pPr>
        <w:numPr>
          <w:ilvl w:val="0"/>
          <w:numId w:val="10"/>
        </w:numPr>
        <w:autoSpaceDE w:val="0"/>
        <w:autoSpaceDN w:val="0"/>
        <w:adjustRightInd w:val="0"/>
        <w:spacing w:after="61" w:line="360" w:lineRule="auto"/>
        <w:jc w:val="both"/>
        <w:rPr>
          <w:rFonts w:ascii="Palatino Linotype" w:hAnsi="Palatino Linotype" w:cs="Palatino Linotype"/>
          <w:color w:val="000000"/>
          <w:sz w:val="24"/>
          <w:szCs w:val="24"/>
        </w:rPr>
      </w:pPr>
      <w:r w:rsidRPr="00AB6901">
        <w:rPr>
          <w:rFonts w:ascii="Palatino Linotype" w:hAnsi="Palatino Linotype" w:cs="Palatino Linotype"/>
          <w:color w:val="000000"/>
          <w:sz w:val="24"/>
          <w:szCs w:val="24"/>
        </w:rPr>
        <w:t>Knowledge of Law and Moot Problem (10 Marks)</w:t>
      </w:r>
    </w:p>
    <w:p w:rsidR="00B15116" w:rsidRPr="00AB6901" w:rsidRDefault="00B15116" w:rsidP="00872799">
      <w:pPr>
        <w:numPr>
          <w:ilvl w:val="0"/>
          <w:numId w:val="10"/>
        </w:numPr>
        <w:autoSpaceDE w:val="0"/>
        <w:autoSpaceDN w:val="0"/>
        <w:adjustRightInd w:val="0"/>
        <w:spacing w:after="61" w:line="360" w:lineRule="auto"/>
        <w:jc w:val="both"/>
        <w:rPr>
          <w:rFonts w:ascii="Palatino Linotype" w:hAnsi="Palatino Linotype" w:cs="Palatino Linotype"/>
          <w:color w:val="000000"/>
          <w:sz w:val="24"/>
          <w:szCs w:val="24"/>
        </w:rPr>
      </w:pPr>
      <w:r w:rsidRPr="00AB6901">
        <w:rPr>
          <w:rFonts w:ascii="Palatino Linotype" w:hAnsi="Palatino Linotype" w:cs="Palatino Linotype"/>
          <w:color w:val="000000"/>
          <w:sz w:val="24"/>
          <w:szCs w:val="24"/>
        </w:rPr>
        <w:t>Vocabulary and Speaking Skills (10 Marks)</w:t>
      </w:r>
    </w:p>
    <w:p w:rsidR="00B15116" w:rsidRPr="00AB6901" w:rsidRDefault="00B15116" w:rsidP="00872799">
      <w:pPr>
        <w:numPr>
          <w:ilvl w:val="0"/>
          <w:numId w:val="10"/>
        </w:numPr>
        <w:autoSpaceDE w:val="0"/>
        <w:autoSpaceDN w:val="0"/>
        <w:adjustRightInd w:val="0"/>
        <w:spacing w:after="61" w:line="360" w:lineRule="auto"/>
        <w:jc w:val="both"/>
        <w:rPr>
          <w:rFonts w:ascii="Palatino Linotype" w:hAnsi="Palatino Linotype" w:cs="Palatino Linotype"/>
          <w:color w:val="000000"/>
          <w:sz w:val="24"/>
          <w:szCs w:val="24"/>
        </w:rPr>
      </w:pPr>
      <w:r w:rsidRPr="00AB6901">
        <w:rPr>
          <w:rFonts w:ascii="Palatino Linotype" w:hAnsi="Palatino Linotype" w:cs="Palatino Linotype"/>
          <w:color w:val="000000"/>
          <w:sz w:val="24"/>
          <w:szCs w:val="24"/>
        </w:rPr>
        <w:t>Ingenuity and Ability to Answer Questions (10 Marks)</w:t>
      </w:r>
    </w:p>
    <w:p w:rsidR="00B15116" w:rsidRPr="00AB6901" w:rsidRDefault="00B15116" w:rsidP="00872799">
      <w:pPr>
        <w:numPr>
          <w:ilvl w:val="0"/>
          <w:numId w:val="10"/>
        </w:numPr>
        <w:autoSpaceDE w:val="0"/>
        <w:autoSpaceDN w:val="0"/>
        <w:adjustRightInd w:val="0"/>
        <w:spacing w:after="61" w:line="360" w:lineRule="auto"/>
        <w:jc w:val="both"/>
        <w:rPr>
          <w:rFonts w:ascii="Palatino Linotype" w:hAnsi="Palatino Linotype" w:cs="Palatino Linotype"/>
          <w:color w:val="000000"/>
          <w:sz w:val="24"/>
          <w:szCs w:val="24"/>
        </w:rPr>
      </w:pPr>
      <w:r w:rsidRPr="00AB6901">
        <w:rPr>
          <w:rFonts w:ascii="Palatino Linotype" w:hAnsi="Palatino Linotype" w:cs="Palatino Linotype"/>
          <w:color w:val="000000"/>
          <w:sz w:val="24"/>
          <w:szCs w:val="24"/>
        </w:rPr>
        <w:t>Time Management (10 Marks)</w:t>
      </w:r>
    </w:p>
    <w:p w:rsidR="00B15116" w:rsidRPr="00AB6901" w:rsidRDefault="00B15116" w:rsidP="00872799">
      <w:pPr>
        <w:numPr>
          <w:ilvl w:val="0"/>
          <w:numId w:val="10"/>
        </w:numPr>
        <w:autoSpaceDE w:val="0"/>
        <w:autoSpaceDN w:val="0"/>
        <w:adjustRightInd w:val="0"/>
        <w:spacing w:after="61" w:line="360" w:lineRule="auto"/>
        <w:jc w:val="both"/>
        <w:rPr>
          <w:rFonts w:ascii="Palatino Linotype" w:hAnsi="Palatino Linotype" w:cs="Palatino Linotype"/>
          <w:color w:val="000000"/>
          <w:sz w:val="24"/>
          <w:szCs w:val="24"/>
        </w:rPr>
      </w:pPr>
      <w:r w:rsidRPr="00AB6901">
        <w:rPr>
          <w:rFonts w:ascii="Palatino Linotype" w:hAnsi="Palatino Linotype" w:cs="Palatino Linotype"/>
          <w:color w:val="000000"/>
          <w:sz w:val="24"/>
          <w:szCs w:val="24"/>
        </w:rPr>
        <w:lastRenderedPageBreak/>
        <w:t>Court Ethics (10 Marks)</w:t>
      </w:r>
    </w:p>
    <w:p w:rsidR="00B15116" w:rsidRPr="00AB6901" w:rsidRDefault="00B15116" w:rsidP="00872799">
      <w:pPr>
        <w:numPr>
          <w:ilvl w:val="0"/>
          <w:numId w:val="11"/>
        </w:numPr>
        <w:autoSpaceDE w:val="0"/>
        <w:autoSpaceDN w:val="0"/>
        <w:adjustRightInd w:val="0"/>
        <w:spacing w:after="61" w:line="360" w:lineRule="auto"/>
        <w:jc w:val="both"/>
        <w:rPr>
          <w:rFonts w:ascii="Palatino Linotype" w:hAnsi="Palatino Linotype" w:cs="Palatino Linotype"/>
          <w:color w:val="000000"/>
          <w:sz w:val="24"/>
          <w:szCs w:val="24"/>
        </w:rPr>
      </w:pPr>
      <w:r w:rsidRPr="00AB6901">
        <w:rPr>
          <w:rFonts w:ascii="Palatino Linotype" w:hAnsi="Palatino Linotype" w:cs="Palatino Linotype"/>
          <w:color w:val="000000"/>
          <w:sz w:val="24"/>
          <w:szCs w:val="24"/>
        </w:rPr>
        <w:t>The decision of the judges as to the Marks allocated to any team shall be final.</w:t>
      </w:r>
    </w:p>
    <w:p w:rsidR="00827D7B" w:rsidRDefault="00827D7B" w:rsidP="00872799">
      <w:pPr>
        <w:pStyle w:val="Default"/>
        <w:spacing w:line="360" w:lineRule="auto"/>
        <w:jc w:val="both"/>
        <w:rPr>
          <w:rFonts w:asciiTheme="minorHAnsi" w:hAnsiTheme="minorHAnsi" w:cstheme="minorBidi"/>
          <w:color w:val="auto"/>
        </w:rPr>
      </w:pPr>
    </w:p>
    <w:p w:rsidR="00E75DAD" w:rsidRPr="00AB6901" w:rsidRDefault="00E75DAD" w:rsidP="00AB6901">
      <w:pPr>
        <w:pStyle w:val="Default"/>
        <w:jc w:val="both"/>
      </w:pPr>
    </w:p>
    <w:p w:rsidR="00827D7B" w:rsidRDefault="0046270F" w:rsidP="00AB6901">
      <w:pPr>
        <w:pStyle w:val="Default"/>
        <w:jc w:val="both"/>
        <w:rPr>
          <w:bCs/>
        </w:rPr>
      </w:pPr>
      <w:r>
        <w:rPr>
          <w:b/>
          <w:bCs/>
        </w:rPr>
        <w:t>15</w:t>
      </w:r>
      <w:r w:rsidR="003B54CC">
        <w:rPr>
          <w:b/>
          <w:bCs/>
        </w:rPr>
        <w:t>.</w:t>
      </w:r>
      <w:r w:rsidR="006108A0" w:rsidRPr="006108A0">
        <w:rPr>
          <w:b/>
          <w:bCs/>
        </w:rPr>
        <w:t xml:space="preserve"> </w:t>
      </w:r>
      <w:r w:rsidR="00827D7B" w:rsidRPr="006108A0">
        <w:rPr>
          <w:b/>
          <w:bCs/>
        </w:rPr>
        <w:t>IMPLEMENTATION AND INTERPRETATION OF RULES</w:t>
      </w:r>
      <w:r w:rsidR="00827D7B" w:rsidRPr="00AB6901">
        <w:rPr>
          <w:bCs/>
        </w:rPr>
        <w:t xml:space="preserve">: </w:t>
      </w:r>
    </w:p>
    <w:p w:rsidR="003B54CC" w:rsidRPr="00AB6901" w:rsidRDefault="003B54CC" w:rsidP="00AB6901">
      <w:pPr>
        <w:pStyle w:val="Default"/>
        <w:jc w:val="both"/>
      </w:pPr>
    </w:p>
    <w:p w:rsidR="00827D7B" w:rsidRPr="00AB6901" w:rsidRDefault="00827D7B" w:rsidP="00872799">
      <w:pPr>
        <w:pStyle w:val="Default"/>
        <w:spacing w:after="79" w:line="360" w:lineRule="auto"/>
        <w:jc w:val="both"/>
      </w:pPr>
      <w:r w:rsidRPr="00AB6901">
        <w:rPr>
          <w:bCs/>
        </w:rPr>
        <w:t xml:space="preserve">1. </w:t>
      </w:r>
      <w:r w:rsidRPr="00AB6901">
        <w:t xml:space="preserve">Regarding Competition practice and procedures, the final decision on the interpretation and implementation of rules lies with the organizers. </w:t>
      </w:r>
    </w:p>
    <w:p w:rsidR="00827D7B" w:rsidRPr="00AB6901" w:rsidRDefault="00827D7B" w:rsidP="00872799">
      <w:pPr>
        <w:pStyle w:val="Default"/>
        <w:spacing w:line="360" w:lineRule="auto"/>
        <w:jc w:val="both"/>
      </w:pPr>
      <w:r w:rsidRPr="00AB6901">
        <w:rPr>
          <w:bCs/>
        </w:rPr>
        <w:t xml:space="preserve">2. </w:t>
      </w:r>
      <w:r w:rsidRPr="00AB6901">
        <w:rPr>
          <w:bCs/>
          <w:iCs/>
        </w:rPr>
        <w:t xml:space="preserve">The </w:t>
      </w:r>
      <w:r w:rsidR="00902791" w:rsidRPr="00AB6901">
        <w:rPr>
          <w:bCs/>
          <w:iCs/>
        </w:rPr>
        <w:t>Organizing</w:t>
      </w:r>
      <w:r w:rsidRPr="00AB6901">
        <w:rPr>
          <w:bCs/>
          <w:iCs/>
        </w:rPr>
        <w:t xml:space="preserve"> Committee reserves the right to amend/change the rules &amp; regulations with prior notice to all registered teams </w:t>
      </w:r>
    </w:p>
    <w:p w:rsidR="00F803EC" w:rsidRPr="00AB6901" w:rsidRDefault="00F803EC" w:rsidP="00872799">
      <w:pPr>
        <w:spacing w:line="360" w:lineRule="auto"/>
        <w:jc w:val="both"/>
        <w:rPr>
          <w:sz w:val="24"/>
          <w:szCs w:val="24"/>
        </w:rPr>
      </w:pPr>
    </w:p>
    <w:p w:rsidR="00F803EC" w:rsidRDefault="0046270F" w:rsidP="00872799">
      <w:pPr>
        <w:pStyle w:val="Default"/>
        <w:spacing w:line="360" w:lineRule="auto"/>
        <w:jc w:val="both"/>
      </w:pPr>
      <w:r>
        <w:rPr>
          <w:b/>
          <w:bCs/>
        </w:rPr>
        <w:t>16</w:t>
      </w:r>
      <w:r w:rsidR="006108A0" w:rsidRPr="006108A0">
        <w:rPr>
          <w:b/>
          <w:bCs/>
        </w:rPr>
        <w:t xml:space="preserve">. </w:t>
      </w:r>
      <w:r w:rsidR="00F803EC" w:rsidRPr="006108A0">
        <w:rPr>
          <w:b/>
          <w:bCs/>
        </w:rPr>
        <w:t>FOR FURTHER DETAILS CONTACT</w:t>
      </w:r>
      <w:r w:rsidR="00F803EC" w:rsidRPr="00AB6901">
        <w:t xml:space="preserve">: </w:t>
      </w:r>
    </w:p>
    <w:p w:rsidR="006108A0" w:rsidRPr="00AB6901" w:rsidRDefault="006108A0" w:rsidP="00872799">
      <w:pPr>
        <w:pStyle w:val="Default"/>
        <w:spacing w:line="360" w:lineRule="auto"/>
        <w:jc w:val="both"/>
      </w:pPr>
    </w:p>
    <w:p w:rsidR="00F803EC" w:rsidRPr="00AB6901" w:rsidRDefault="00F803EC" w:rsidP="00872799">
      <w:pPr>
        <w:pStyle w:val="Default"/>
        <w:spacing w:line="360" w:lineRule="auto"/>
        <w:jc w:val="both"/>
      </w:pPr>
      <w:r w:rsidRPr="00AB6901">
        <w:rPr>
          <w:bCs/>
        </w:rPr>
        <w:t xml:space="preserve">1. Regarding the Competition problem- </w:t>
      </w:r>
    </w:p>
    <w:p w:rsidR="00F803EC" w:rsidRPr="00AB6901" w:rsidRDefault="00F803EC" w:rsidP="00872799">
      <w:pPr>
        <w:pStyle w:val="Default"/>
        <w:spacing w:line="360" w:lineRule="auto"/>
        <w:jc w:val="both"/>
      </w:pPr>
      <w:r w:rsidRPr="00AB6901">
        <w:t xml:space="preserve">Clarifications regarding the Competition proposition will only be entertained though email. Send your queries at </w:t>
      </w:r>
      <w:hyperlink r:id="rId9" w:history="1">
        <w:r w:rsidR="00902791" w:rsidRPr="006D1688">
          <w:rPr>
            <w:rStyle w:val="Hyperlink"/>
            <w:rFonts w:ascii="Bahnschrift SemiBold" w:hAnsi="Bahnschrift SemiBold"/>
            <w:color w:val="244061" w:themeColor="accent1" w:themeShade="80"/>
          </w:rPr>
          <w:t>sddlcmootcourtcompetition@gmail.com</w:t>
        </w:r>
      </w:hyperlink>
      <w:r w:rsidR="00902791">
        <w:t xml:space="preserve"> </w:t>
      </w:r>
      <w:r w:rsidRPr="00AB6901">
        <w:t xml:space="preserve">with subject line </w:t>
      </w:r>
      <w:r w:rsidRPr="00AB6901">
        <w:rPr>
          <w:bCs/>
        </w:rPr>
        <w:t>“Competition Problem-Queries”</w:t>
      </w:r>
      <w:r w:rsidRPr="00AB6901">
        <w:t xml:space="preserve">. </w:t>
      </w:r>
    </w:p>
    <w:p w:rsidR="00F803EC" w:rsidRPr="00AB6901" w:rsidRDefault="00F803EC" w:rsidP="00872799">
      <w:pPr>
        <w:pStyle w:val="Default"/>
        <w:spacing w:line="360" w:lineRule="auto"/>
        <w:jc w:val="both"/>
      </w:pPr>
    </w:p>
    <w:p w:rsidR="00F803EC" w:rsidRPr="00AB6901" w:rsidRDefault="00F803EC" w:rsidP="00DC5564">
      <w:pPr>
        <w:pStyle w:val="Default"/>
        <w:spacing w:line="360" w:lineRule="auto"/>
        <w:jc w:val="both"/>
      </w:pPr>
      <w:r w:rsidRPr="00AB6901">
        <w:rPr>
          <w:bCs/>
        </w:rPr>
        <w:t>2. Regarding the rules of the competition or any other queries please contact any of the following members of the Organizi</w:t>
      </w:r>
      <w:r w:rsidR="00902791">
        <w:rPr>
          <w:bCs/>
        </w:rPr>
        <w:t>ng Committee between 10 am and 5</w:t>
      </w:r>
      <w:r w:rsidRPr="00AB6901">
        <w:rPr>
          <w:bCs/>
        </w:rPr>
        <w:t xml:space="preserve"> pm. </w:t>
      </w:r>
    </w:p>
    <w:p w:rsidR="00DC5564" w:rsidRPr="00DC5564" w:rsidRDefault="00DC5564" w:rsidP="00DC5564">
      <w:pPr>
        <w:ind w:right="333"/>
        <w:rPr>
          <w:b/>
          <w:bCs/>
        </w:rPr>
      </w:pPr>
      <w:r w:rsidRPr="00DC5564">
        <w:rPr>
          <w:b/>
          <w:bCs/>
        </w:rPr>
        <w:t xml:space="preserve">Dr. </w:t>
      </w:r>
      <w:proofErr w:type="spellStart"/>
      <w:r w:rsidRPr="00DC5564">
        <w:rPr>
          <w:b/>
          <w:bCs/>
        </w:rPr>
        <w:t>Gurdeep</w:t>
      </w:r>
      <w:proofErr w:type="spellEnd"/>
      <w:r w:rsidRPr="00DC5564">
        <w:rPr>
          <w:b/>
          <w:bCs/>
        </w:rPr>
        <w:t xml:space="preserve"> Kaur -        8901459977</w:t>
      </w:r>
    </w:p>
    <w:p w:rsidR="00DC5564" w:rsidRPr="00DC5564" w:rsidRDefault="00DC5564" w:rsidP="00DC5564">
      <w:pPr>
        <w:ind w:right="333"/>
        <w:rPr>
          <w:b/>
          <w:bCs/>
        </w:rPr>
      </w:pPr>
      <w:r w:rsidRPr="00DC5564">
        <w:rPr>
          <w:b/>
          <w:bCs/>
        </w:rPr>
        <w:t xml:space="preserve">Ms. </w:t>
      </w:r>
      <w:proofErr w:type="spellStart"/>
      <w:r w:rsidRPr="00DC5564">
        <w:rPr>
          <w:b/>
          <w:bCs/>
        </w:rPr>
        <w:t>Nidhi</w:t>
      </w:r>
      <w:proofErr w:type="spellEnd"/>
      <w:r w:rsidRPr="00DC5564">
        <w:rPr>
          <w:b/>
          <w:bCs/>
        </w:rPr>
        <w:t xml:space="preserve"> </w:t>
      </w:r>
      <w:proofErr w:type="spellStart"/>
      <w:r w:rsidRPr="00DC5564">
        <w:rPr>
          <w:b/>
          <w:bCs/>
        </w:rPr>
        <w:t>Kathuria</w:t>
      </w:r>
      <w:proofErr w:type="spellEnd"/>
      <w:r w:rsidRPr="00DC5564">
        <w:rPr>
          <w:b/>
          <w:bCs/>
        </w:rPr>
        <w:t>-       7015776072</w:t>
      </w:r>
    </w:p>
    <w:p w:rsidR="00DC5564" w:rsidRPr="00DC5564" w:rsidRDefault="00DC5564" w:rsidP="00DC5564">
      <w:pPr>
        <w:ind w:right="333"/>
        <w:rPr>
          <w:b/>
          <w:bCs/>
        </w:rPr>
      </w:pPr>
      <w:r w:rsidRPr="00DC5564">
        <w:rPr>
          <w:b/>
          <w:bCs/>
        </w:rPr>
        <w:t xml:space="preserve">Ms. </w:t>
      </w:r>
      <w:proofErr w:type="spellStart"/>
      <w:r w:rsidRPr="00DC5564">
        <w:rPr>
          <w:b/>
          <w:bCs/>
        </w:rPr>
        <w:t>Pratibha</w:t>
      </w:r>
      <w:proofErr w:type="spellEnd"/>
      <w:r w:rsidRPr="00DC5564">
        <w:rPr>
          <w:b/>
          <w:bCs/>
        </w:rPr>
        <w:t xml:space="preserve"> </w:t>
      </w:r>
      <w:proofErr w:type="spellStart"/>
      <w:r w:rsidRPr="00DC5564">
        <w:rPr>
          <w:b/>
          <w:bCs/>
        </w:rPr>
        <w:t>Sainsaith</w:t>
      </w:r>
      <w:proofErr w:type="spellEnd"/>
      <w:r w:rsidRPr="00DC5564">
        <w:rPr>
          <w:b/>
          <w:bCs/>
        </w:rPr>
        <w:t>-  9878037166</w:t>
      </w:r>
    </w:p>
    <w:p w:rsidR="00F803EC" w:rsidRDefault="00F803EC" w:rsidP="0068090A">
      <w:pPr>
        <w:spacing w:line="240" w:lineRule="auto"/>
        <w:jc w:val="both"/>
        <w:rPr>
          <w:sz w:val="24"/>
          <w:szCs w:val="24"/>
        </w:rPr>
      </w:pPr>
    </w:p>
    <w:p w:rsidR="0068090A" w:rsidRPr="0068090A" w:rsidRDefault="002A6DD3" w:rsidP="0068090A">
      <w:pPr>
        <w:spacing w:line="240" w:lineRule="auto"/>
        <w:jc w:val="both"/>
        <w:rPr>
          <w:sz w:val="24"/>
          <w:szCs w:val="24"/>
        </w:rPr>
      </w:pPr>
      <w:r>
        <w:rPr>
          <w:sz w:val="24"/>
          <w:szCs w:val="24"/>
        </w:rPr>
        <w:t>*</w:t>
      </w:r>
      <w:r w:rsidR="00AA3751">
        <w:rPr>
          <w:sz w:val="24"/>
          <w:szCs w:val="24"/>
        </w:rPr>
        <w:t>AS THE COMPETITION IS TO BE CONDUCTED ON A VIRTUAL PLATFORM THE PARTICIPANTS MUST ENSURE</w:t>
      </w:r>
      <w:r w:rsidR="00A767D9">
        <w:rPr>
          <w:sz w:val="24"/>
          <w:szCs w:val="24"/>
        </w:rPr>
        <w:t xml:space="preserve"> </w:t>
      </w:r>
      <w:r w:rsidR="00802A16">
        <w:rPr>
          <w:sz w:val="24"/>
          <w:szCs w:val="24"/>
        </w:rPr>
        <w:t xml:space="preserve">THAT NO PERSONS OTHER THAN THE PARTICIPANTS ARE VISIBLE IN </w:t>
      </w:r>
      <w:r>
        <w:rPr>
          <w:sz w:val="24"/>
          <w:szCs w:val="24"/>
        </w:rPr>
        <w:t>THE VIDEO.</w:t>
      </w:r>
    </w:p>
    <w:sectPr w:rsidR="0068090A" w:rsidRPr="0068090A" w:rsidSect="004C1DFD">
      <w:pgSz w:w="12240" w:h="15840"/>
      <w:pgMar w:top="1440" w:right="1440" w:bottom="1440" w:left="1440" w:header="720" w:footer="720" w:gutter="0"/>
      <w:pgBorders w:offsetFrom="page">
        <w:top w:val="single" w:sz="24" w:space="24" w:color="auto"/>
        <w:left w:val="single" w:sz="24" w:space="24" w:color="auto"/>
        <w:bottom w:val="single" w:sz="24" w:space="24" w:color="auto"/>
        <w:right w:val="single" w:sz="24"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angal">
    <w:panose1 w:val="02040503050203030202"/>
    <w:charset w:val="01"/>
    <w:family w:val="roman"/>
    <w:notTrueType/>
    <w:pitch w:val="variable"/>
    <w:sig w:usb0="0000A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 w:name="Bahnschrift SemiBold">
    <w:panose1 w:val="020B0502040204020203"/>
    <w:charset w:val="00"/>
    <w:family w:val="swiss"/>
    <w:pitch w:val="variable"/>
    <w:sig w:usb0="A00002C7" w:usb1="00000002"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28D3835"/>
    <w:multiLevelType w:val="hybridMultilevel"/>
    <w:tmpl w:val="FFFFFFFF"/>
    <w:lvl w:ilvl="0" w:tplc="F9CA5CAA">
      <w:start w:val="1"/>
      <w:numFmt w:val="decimal"/>
      <w:lvlText w:val="%1."/>
      <w:lvlJc w:val="left"/>
      <w:pPr>
        <w:ind w:left="7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85E7F48">
      <w:start w:val="1"/>
      <w:numFmt w:val="lowerLetter"/>
      <w:lvlText w:val="%2)"/>
      <w:lvlJc w:val="left"/>
      <w:pPr>
        <w:ind w:left="10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C3A47AA">
      <w:start w:val="1"/>
      <w:numFmt w:val="lowerRoman"/>
      <w:lvlText w:val="%3"/>
      <w:lvlJc w:val="left"/>
      <w:pPr>
        <w:ind w:left="151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A6AA7C0">
      <w:start w:val="1"/>
      <w:numFmt w:val="decimal"/>
      <w:lvlText w:val="%4"/>
      <w:lvlJc w:val="left"/>
      <w:pPr>
        <w:ind w:left="22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98076C2">
      <w:start w:val="1"/>
      <w:numFmt w:val="lowerLetter"/>
      <w:lvlText w:val="%5"/>
      <w:lvlJc w:val="left"/>
      <w:pPr>
        <w:ind w:left="295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1F64306">
      <w:start w:val="1"/>
      <w:numFmt w:val="lowerRoman"/>
      <w:lvlText w:val="%6"/>
      <w:lvlJc w:val="left"/>
      <w:pPr>
        <w:ind w:left="367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FC48ADA">
      <w:start w:val="1"/>
      <w:numFmt w:val="decimal"/>
      <w:lvlText w:val="%7"/>
      <w:lvlJc w:val="left"/>
      <w:pPr>
        <w:ind w:left="439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59E9B0E">
      <w:start w:val="1"/>
      <w:numFmt w:val="lowerLetter"/>
      <w:lvlText w:val="%8"/>
      <w:lvlJc w:val="left"/>
      <w:pPr>
        <w:ind w:left="511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94AC7EE">
      <w:start w:val="1"/>
      <w:numFmt w:val="lowerRoman"/>
      <w:lvlText w:val="%9"/>
      <w:lvlJc w:val="left"/>
      <w:pPr>
        <w:ind w:left="58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37F57253"/>
    <w:multiLevelType w:val="hybridMultilevel"/>
    <w:tmpl w:val="5B02AF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B5A256D"/>
    <w:multiLevelType w:val="hybridMultilevel"/>
    <w:tmpl w:val="FFFFFFFF"/>
    <w:lvl w:ilvl="0" w:tplc="F20E96AE">
      <w:start w:val="1"/>
      <w:numFmt w:val="lowerLetter"/>
      <w:lvlText w:val="%1."/>
      <w:lvlJc w:val="left"/>
      <w:pPr>
        <w:ind w:left="60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1A8AA82">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254B88E">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518FC1A">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6B475D6">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4540EE8">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044AA0A">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DB0E672">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292431E">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47F83F71"/>
    <w:multiLevelType w:val="hybridMultilevel"/>
    <w:tmpl w:val="71E27F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C7C6563"/>
    <w:multiLevelType w:val="hybridMultilevel"/>
    <w:tmpl w:val="FFFFFFFF"/>
    <w:lvl w:ilvl="0" w:tplc="AA1C9B42">
      <w:start w:val="1"/>
      <w:numFmt w:val="upperRoman"/>
      <w:lvlText w:val="%1."/>
      <w:lvlJc w:val="left"/>
      <w:pPr>
        <w:ind w:left="7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CCC7E7A">
      <w:start w:val="1"/>
      <w:numFmt w:val="lowerLetter"/>
      <w:lvlText w:val="%2"/>
      <w:lvlJc w:val="left"/>
      <w:pPr>
        <w:ind w:left="11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7623468">
      <w:start w:val="1"/>
      <w:numFmt w:val="lowerRoman"/>
      <w:lvlText w:val="%3"/>
      <w:lvlJc w:val="left"/>
      <w:pPr>
        <w:ind w:left="18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FB8D1AE">
      <w:start w:val="1"/>
      <w:numFmt w:val="decimal"/>
      <w:lvlText w:val="%4"/>
      <w:lvlJc w:val="left"/>
      <w:pPr>
        <w:ind w:left="25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99EB0B2">
      <w:start w:val="1"/>
      <w:numFmt w:val="lowerLetter"/>
      <w:lvlText w:val="%5"/>
      <w:lvlJc w:val="left"/>
      <w:pPr>
        <w:ind w:left="32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3A012E8">
      <w:start w:val="1"/>
      <w:numFmt w:val="lowerRoman"/>
      <w:lvlText w:val="%6"/>
      <w:lvlJc w:val="left"/>
      <w:pPr>
        <w:ind w:left="40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A6CB276">
      <w:start w:val="1"/>
      <w:numFmt w:val="decimal"/>
      <w:lvlText w:val="%7"/>
      <w:lvlJc w:val="left"/>
      <w:pPr>
        <w:ind w:left="47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48A54BA">
      <w:start w:val="1"/>
      <w:numFmt w:val="lowerLetter"/>
      <w:lvlText w:val="%8"/>
      <w:lvlJc w:val="left"/>
      <w:pPr>
        <w:ind w:left="54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E3859A4">
      <w:start w:val="1"/>
      <w:numFmt w:val="lowerRoman"/>
      <w:lvlText w:val="%9"/>
      <w:lvlJc w:val="left"/>
      <w:pPr>
        <w:ind w:left="61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56C8775B"/>
    <w:multiLevelType w:val="hybridMultilevel"/>
    <w:tmpl w:val="4C0A956E"/>
    <w:lvl w:ilvl="0" w:tplc="08090001">
      <w:start w:val="1"/>
      <w:numFmt w:val="bullet"/>
      <w:lvlText w:val=""/>
      <w:lvlJc w:val="left"/>
      <w:pPr>
        <w:ind w:left="1503" w:hanging="360"/>
      </w:pPr>
      <w:rPr>
        <w:rFonts w:ascii="Symbol" w:hAnsi="Symbol" w:hint="default"/>
      </w:rPr>
    </w:lvl>
    <w:lvl w:ilvl="1" w:tplc="08090003" w:tentative="1">
      <w:start w:val="1"/>
      <w:numFmt w:val="bullet"/>
      <w:lvlText w:val="o"/>
      <w:lvlJc w:val="left"/>
      <w:pPr>
        <w:ind w:left="2223" w:hanging="360"/>
      </w:pPr>
      <w:rPr>
        <w:rFonts w:ascii="Courier New" w:hAnsi="Courier New" w:cs="Courier New" w:hint="default"/>
      </w:rPr>
    </w:lvl>
    <w:lvl w:ilvl="2" w:tplc="08090005" w:tentative="1">
      <w:start w:val="1"/>
      <w:numFmt w:val="bullet"/>
      <w:lvlText w:val=""/>
      <w:lvlJc w:val="left"/>
      <w:pPr>
        <w:ind w:left="2943" w:hanging="360"/>
      </w:pPr>
      <w:rPr>
        <w:rFonts w:ascii="Wingdings" w:hAnsi="Wingdings" w:hint="default"/>
      </w:rPr>
    </w:lvl>
    <w:lvl w:ilvl="3" w:tplc="08090001" w:tentative="1">
      <w:start w:val="1"/>
      <w:numFmt w:val="bullet"/>
      <w:lvlText w:val=""/>
      <w:lvlJc w:val="left"/>
      <w:pPr>
        <w:ind w:left="3663" w:hanging="360"/>
      </w:pPr>
      <w:rPr>
        <w:rFonts w:ascii="Symbol" w:hAnsi="Symbol" w:hint="default"/>
      </w:rPr>
    </w:lvl>
    <w:lvl w:ilvl="4" w:tplc="08090003" w:tentative="1">
      <w:start w:val="1"/>
      <w:numFmt w:val="bullet"/>
      <w:lvlText w:val="o"/>
      <w:lvlJc w:val="left"/>
      <w:pPr>
        <w:ind w:left="4383" w:hanging="360"/>
      </w:pPr>
      <w:rPr>
        <w:rFonts w:ascii="Courier New" w:hAnsi="Courier New" w:cs="Courier New" w:hint="default"/>
      </w:rPr>
    </w:lvl>
    <w:lvl w:ilvl="5" w:tplc="08090005" w:tentative="1">
      <w:start w:val="1"/>
      <w:numFmt w:val="bullet"/>
      <w:lvlText w:val=""/>
      <w:lvlJc w:val="left"/>
      <w:pPr>
        <w:ind w:left="5103" w:hanging="360"/>
      </w:pPr>
      <w:rPr>
        <w:rFonts w:ascii="Wingdings" w:hAnsi="Wingdings" w:hint="default"/>
      </w:rPr>
    </w:lvl>
    <w:lvl w:ilvl="6" w:tplc="08090001" w:tentative="1">
      <w:start w:val="1"/>
      <w:numFmt w:val="bullet"/>
      <w:lvlText w:val=""/>
      <w:lvlJc w:val="left"/>
      <w:pPr>
        <w:ind w:left="5823" w:hanging="360"/>
      </w:pPr>
      <w:rPr>
        <w:rFonts w:ascii="Symbol" w:hAnsi="Symbol" w:hint="default"/>
      </w:rPr>
    </w:lvl>
    <w:lvl w:ilvl="7" w:tplc="08090003" w:tentative="1">
      <w:start w:val="1"/>
      <w:numFmt w:val="bullet"/>
      <w:lvlText w:val="o"/>
      <w:lvlJc w:val="left"/>
      <w:pPr>
        <w:ind w:left="6543" w:hanging="360"/>
      </w:pPr>
      <w:rPr>
        <w:rFonts w:ascii="Courier New" w:hAnsi="Courier New" w:cs="Courier New" w:hint="default"/>
      </w:rPr>
    </w:lvl>
    <w:lvl w:ilvl="8" w:tplc="08090005" w:tentative="1">
      <w:start w:val="1"/>
      <w:numFmt w:val="bullet"/>
      <w:lvlText w:val=""/>
      <w:lvlJc w:val="left"/>
      <w:pPr>
        <w:ind w:left="7263" w:hanging="360"/>
      </w:pPr>
      <w:rPr>
        <w:rFonts w:ascii="Wingdings" w:hAnsi="Wingdings" w:hint="default"/>
      </w:rPr>
    </w:lvl>
  </w:abstractNum>
  <w:abstractNum w:abstractNumId="6" w15:restartNumberingAfterBreak="0">
    <w:nsid w:val="5A6EA31C"/>
    <w:multiLevelType w:val="singleLevel"/>
    <w:tmpl w:val="5A6EA31C"/>
    <w:lvl w:ilvl="0">
      <w:start w:val="1"/>
      <w:numFmt w:val="bullet"/>
      <w:lvlText w:val=""/>
      <w:lvlJc w:val="left"/>
      <w:pPr>
        <w:tabs>
          <w:tab w:val="left" w:pos="420"/>
        </w:tabs>
        <w:ind w:left="420" w:hanging="420"/>
      </w:pPr>
      <w:rPr>
        <w:rFonts w:ascii="Wingdings" w:hAnsi="Wingdings" w:hint="default"/>
      </w:rPr>
    </w:lvl>
  </w:abstractNum>
  <w:abstractNum w:abstractNumId="7" w15:restartNumberingAfterBreak="0">
    <w:nsid w:val="5A6EA84B"/>
    <w:multiLevelType w:val="singleLevel"/>
    <w:tmpl w:val="5A6EA84B"/>
    <w:lvl w:ilvl="0">
      <w:start w:val="1"/>
      <w:numFmt w:val="lowerLetter"/>
      <w:suff w:val="nothing"/>
      <w:lvlText w:val="(%1)"/>
      <w:lvlJc w:val="left"/>
    </w:lvl>
  </w:abstractNum>
  <w:abstractNum w:abstractNumId="8" w15:restartNumberingAfterBreak="0">
    <w:nsid w:val="5A6EA95E"/>
    <w:multiLevelType w:val="singleLevel"/>
    <w:tmpl w:val="5A6EA95E"/>
    <w:lvl w:ilvl="0">
      <w:start w:val="1"/>
      <w:numFmt w:val="bullet"/>
      <w:lvlText w:val=""/>
      <w:lvlJc w:val="left"/>
      <w:pPr>
        <w:tabs>
          <w:tab w:val="left" w:pos="420"/>
        </w:tabs>
        <w:ind w:left="420" w:hanging="420"/>
      </w:pPr>
      <w:rPr>
        <w:rFonts w:ascii="Wingdings" w:hAnsi="Wingdings" w:hint="default"/>
      </w:rPr>
    </w:lvl>
  </w:abstractNum>
  <w:abstractNum w:abstractNumId="9" w15:restartNumberingAfterBreak="0">
    <w:nsid w:val="5A6EA998"/>
    <w:multiLevelType w:val="singleLevel"/>
    <w:tmpl w:val="5A6EA998"/>
    <w:lvl w:ilvl="0">
      <w:start w:val="1"/>
      <w:numFmt w:val="lowerLetter"/>
      <w:suff w:val="space"/>
      <w:lvlText w:val="(%1)"/>
      <w:lvlJc w:val="left"/>
    </w:lvl>
  </w:abstractNum>
  <w:abstractNum w:abstractNumId="10" w15:restartNumberingAfterBreak="0">
    <w:nsid w:val="5A6EA9D6"/>
    <w:multiLevelType w:val="singleLevel"/>
    <w:tmpl w:val="5A6EA9D6"/>
    <w:lvl w:ilvl="0">
      <w:start w:val="1"/>
      <w:numFmt w:val="bullet"/>
      <w:lvlText w:val=""/>
      <w:lvlJc w:val="left"/>
      <w:pPr>
        <w:tabs>
          <w:tab w:val="left" w:pos="420"/>
        </w:tabs>
        <w:ind w:left="420" w:hanging="420"/>
      </w:pPr>
      <w:rPr>
        <w:rFonts w:ascii="Wingdings" w:hAnsi="Wingdings" w:hint="default"/>
      </w:rPr>
    </w:lvl>
  </w:abstractNum>
  <w:abstractNum w:abstractNumId="11" w15:restartNumberingAfterBreak="0">
    <w:nsid w:val="5A6EAD7E"/>
    <w:multiLevelType w:val="singleLevel"/>
    <w:tmpl w:val="5A6EAD7E"/>
    <w:lvl w:ilvl="0">
      <w:start w:val="1"/>
      <w:numFmt w:val="lowerLetter"/>
      <w:suff w:val="space"/>
      <w:lvlText w:val="(%1)"/>
      <w:lvlJc w:val="left"/>
    </w:lvl>
  </w:abstractNum>
  <w:abstractNum w:abstractNumId="12" w15:restartNumberingAfterBreak="0">
    <w:nsid w:val="5A6EAF8B"/>
    <w:multiLevelType w:val="singleLevel"/>
    <w:tmpl w:val="5A6EAF8B"/>
    <w:lvl w:ilvl="0">
      <w:start w:val="1"/>
      <w:numFmt w:val="bullet"/>
      <w:lvlText w:val=""/>
      <w:lvlJc w:val="left"/>
      <w:pPr>
        <w:tabs>
          <w:tab w:val="left" w:pos="420"/>
        </w:tabs>
        <w:ind w:left="420" w:hanging="420"/>
      </w:pPr>
      <w:rPr>
        <w:rFonts w:ascii="Wingdings" w:hAnsi="Wingdings" w:hint="default"/>
      </w:rPr>
    </w:lvl>
  </w:abstractNum>
  <w:abstractNum w:abstractNumId="13" w15:restartNumberingAfterBreak="0">
    <w:nsid w:val="5A6EB450"/>
    <w:multiLevelType w:val="singleLevel"/>
    <w:tmpl w:val="5A6EB450"/>
    <w:lvl w:ilvl="0">
      <w:start w:val="1"/>
      <w:numFmt w:val="lowerLetter"/>
      <w:suff w:val="space"/>
      <w:lvlText w:val="(%1)"/>
      <w:lvlJc w:val="left"/>
    </w:lvl>
  </w:abstractNum>
  <w:abstractNum w:abstractNumId="14" w15:restartNumberingAfterBreak="0">
    <w:nsid w:val="5A6EB55F"/>
    <w:multiLevelType w:val="singleLevel"/>
    <w:tmpl w:val="5A6EB55F"/>
    <w:lvl w:ilvl="0">
      <w:start w:val="1"/>
      <w:numFmt w:val="bullet"/>
      <w:lvlText w:val=""/>
      <w:lvlJc w:val="left"/>
      <w:pPr>
        <w:tabs>
          <w:tab w:val="left" w:pos="420"/>
        </w:tabs>
        <w:ind w:left="420" w:hanging="420"/>
      </w:pPr>
      <w:rPr>
        <w:rFonts w:ascii="Wingdings" w:hAnsi="Wingdings" w:hint="default"/>
      </w:rPr>
    </w:lvl>
  </w:abstractNum>
  <w:abstractNum w:abstractNumId="15" w15:restartNumberingAfterBreak="0">
    <w:nsid w:val="5A6EE16A"/>
    <w:multiLevelType w:val="singleLevel"/>
    <w:tmpl w:val="5A6EE16A"/>
    <w:lvl w:ilvl="0">
      <w:start w:val="1"/>
      <w:numFmt w:val="bullet"/>
      <w:lvlText w:val=""/>
      <w:lvlJc w:val="left"/>
      <w:pPr>
        <w:tabs>
          <w:tab w:val="left" w:pos="420"/>
        </w:tabs>
        <w:ind w:left="420" w:hanging="420"/>
      </w:pPr>
      <w:rPr>
        <w:rFonts w:ascii="Wingdings" w:hAnsi="Wingdings" w:hint="default"/>
      </w:rPr>
    </w:lvl>
  </w:abstractNum>
  <w:abstractNum w:abstractNumId="16" w15:restartNumberingAfterBreak="0">
    <w:nsid w:val="6B3F18C0"/>
    <w:multiLevelType w:val="hybridMultilevel"/>
    <w:tmpl w:val="4AA85E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77E44122"/>
    <w:multiLevelType w:val="hybridMultilevel"/>
    <w:tmpl w:val="0720C942"/>
    <w:lvl w:ilvl="0" w:tplc="FFFFFFF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6"/>
  </w:num>
  <w:num w:numId="3">
    <w:abstractNumId w:val="7"/>
  </w:num>
  <w:num w:numId="4">
    <w:abstractNumId w:val="8"/>
  </w:num>
  <w:num w:numId="5">
    <w:abstractNumId w:val="9"/>
  </w:num>
  <w:num w:numId="6">
    <w:abstractNumId w:val="15"/>
  </w:num>
  <w:num w:numId="7">
    <w:abstractNumId w:val="10"/>
  </w:num>
  <w:num w:numId="8">
    <w:abstractNumId w:val="11"/>
  </w:num>
  <w:num w:numId="9">
    <w:abstractNumId w:val="12"/>
  </w:num>
  <w:num w:numId="10">
    <w:abstractNumId w:val="13"/>
  </w:num>
  <w:num w:numId="11">
    <w:abstractNumId w:val="14"/>
  </w:num>
  <w:num w:numId="12">
    <w:abstractNumId w:val="3"/>
  </w:num>
  <w:num w:numId="13">
    <w:abstractNumId w:val="2"/>
  </w:num>
  <w:num w:numId="14">
    <w:abstractNumId w:val="0"/>
  </w:num>
  <w:num w:numId="15">
    <w:abstractNumId w:val="16"/>
  </w:num>
  <w:num w:numId="16">
    <w:abstractNumId w:val="4"/>
  </w:num>
  <w:num w:numId="17">
    <w:abstractNumId w:val="17"/>
  </w:num>
  <w:num w:numId="1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3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2374"/>
    <w:rsid w:val="00016BA2"/>
    <w:rsid w:val="00103D71"/>
    <w:rsid w:val="00116DB3"/>
    <w:rsid w:val="0015167A"/>
    <w:rsid w:val="00151D35"/>
    <w:rsid w:val="001A64BA"/>
    <w:rsid w:val="001B4D92"/>
    <w:rsid w:val="00241E67"/>
    <w:rsid w:val="002A3296"/>
    <w:rsid w:val="002A4BE3"/>
    <w:rsid w:val="002A6DD3"/>
    <w:rsid w:val="002F0B99"/>
    <w:rsid w:val="002F0DB9"/>
    <w:rsid w:val="003B54CC"/>
    <w:rsid w:val="003C6670"/>
    <w:rsid w:val="003D35CF"/>
    <w:rsid w:val="00440430"/>
    <w:rsid w:val="0046270F"/>
    <w:rsid w:val="004A3EA0"/>
    <w:rsid w:val="004B4863"/>
    <w:rsid w:val="004C1DFD"/>
    <w:rsid w:val="004D283D"/>
    <w:rsid w:val="006108A0"/>
    <w:rsid w:val="006139A1"/>
    <w:rsid w:val="00672B2F"/>
    <w:rsid w:val="0068090A"/>
    <w:rsid w:val="006A292A"/>
    <w:rsid w:val="00723902"/>
    <w:rsid w:val="00747AEA"/>
    <w:rsid w:val="00767740"/>
    <w:rsid w:val="00802A16"/>
    <w:rsid w:val="00806885"/>
    <w:rsid w:val="00827D7B"/>
    <w:rsid w:val="00872799"/>
    <w:rsid w:val="00892F52"/>
    <w:rsid w:val="00902791"/>
    <w:rsid w:val="009D129B"/>
    <w:rsid w:val="009E6356"/>
    <w:rsid w:val="009F12CC"/>
    <w:rsid w:val="00A32968"/>
    <w:rsid w:val="00A35710"/>
    <w:rsid w:val="00A767D9"/>
    <w:rsid w:val="00A857BE"/>
    <w:rsid w:val="00AA3751"/>
    <w:rsid w:val="00AA5BBD"/>
    <w:rsid w:val="00AB6901"/>
    <w:rsid w:val="00AF31F6"/>
    <w:rsid w:val="00B04F47"/>
    <w:rsid w:val="00B05513"/>
    <w:rsid w:val="00B15116"/>
    <w:rsid w:val="00B97A3E"/>
    <w:rsid w:val="00C42374"/>
    <w:rsid w:val="00CF15CF"/>
    <w:rsid w:val="00D3712E"/>
    <w:rsid w:val="00D558A3"/>
    <w:rsid w:val="00D838AE"/>
    <w:rsid w:val="00D942A7"/>
    <w:rsid w:val="00DC3635"/>
    <w:rsid w:val="00DC5564"/>
    <w:rsid w:val="00DF6CF2"/>
    <w:rsid w:val="00E17011"/>
    <w:rsid w:val="00E66721"/>
    <w:rsid w:val="00E75DAD"/>
    <w:rsid w:val="00F803EC"/>
    <w:rsid w:val="00FA0E9F"/>
    <w:rsid w:val="00FA17F0"/>
  </w:rsids>
  <m:mathPr>
    <m:mathFont m:val="Cambria Math"/>
    <m:brkBin m:val="before"/>
    <m:brkBinSub m:val="--"/>
    <m:smallFrac m:val="0"/>
    <m:dispDef/>
    <m:lMargin m:val="0"/>
    <m:rMargin m:val="0"/>
    <m:defJc m:val="centerGroup"/>
    <m:wrapIndent m:val="1440"/>
    <m:intLim m:val="subSup"/>
    <m:naryLim m:val="undOvr"/>
  </m:mathPr>
  <w:themeFontLang w:val="en-GB"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341A51"/>
  <w15:docId w15:val="{86E04565-D3ED-BB49-8395-76A1BFEA25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A0E9F"/>
  </w:style>
  <w:style w:type="paragraph" w:styleId="Heading1">
    <w:name w:val="heading 1"/>
    <w:next w:val="Normal"/>
    <w:link w:val="Heading1Char"/>
    <w:uiPriority w:val="9"/>
    <w:qFormat/>
    <w:rsid w:val="00AF31F6"/>
    <w:pPr>
      <w:keepNext/>
      <w:keepLines/>
      <w:spacing w:after="0" w:line="259" w:lineRule="auto"/>
      <w:ind w:left="312"/>
      <w:jc w:val="center"/>
      <w:outlineLvl w:val="0"/>
    </w:pPr>
    <w:rPr>
      <w:rFonts w:ascii="Times New Roman" w:eastAsia="Times New Roman" w:hAnsi="Times New Roman" w:cs="Times New Roman"/>
      <w:b/>
      <w:color w:val="000000"/>
      <w:sz w:val="28"/>
      <w:szCs w:val="20"/>
      <w:lang w:val="en-GB" w:eastAsia="en-GB"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6139A1"/>
    <w:pPr>
      <w:autoSpaceDE w:val="0"/>
      <w:autoSpaceDN w:val="0"/>
      <w:adjustRightInd w:val="0"/>
      <w:spacing w:after="0" w:line="240" w:lineRule="auto"/>
    </w:pPr>
    <w:rPr>
      <w:rFonts w:ascii="Times New Roman" w:hAnsi="Times New Roman" w:cs="Times New Roman"/>
      <w:color w:val="000000"/>
      <w:sz w:val="24"/>
      <w:szCs w:val="24"/>
    </w:rPr>
  </w:style>
  <w:style w:type="character" w:styleId="Hyperlink">
    <w:name w:val="Hyperlink"/>
    <w:basedOn w:val="DefaultParagraphFont"/>
    <w:uiPriority w:val="99"/>
    <w:unhideWhenUsed/>
    <w:qFormat/>
    <w:rsid w:val="00A32968"/>
    <w:rPr>
      <w:color w:val="0000FF" w:themeColor="hyperlink"/>
      <w:u w:val="single"/>
    </w:rPr>
  </w:style>
  <w:style w:type="table" w:styleId="TableGrid">
    <w:name w:val="Table Grid"/>
    <w:basedOn w:val="TableNormal"/>
    <w:uiPriority w:val="59"/>
    <w:rsid w:val="004C1DFD"/>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BalloonText">
    <w:name w:val="Balloon Text"/>
    <w:basedOn w:val="Normal"/>
    <w:link w:val="BalloonTextChar"/>
    <w:uiPriority w:val="99"/>
    <w:semiHidden/>
    <w:unhideWhenUsed/>
    <w:rsid w:val="00AF31F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F31F6"/>
    <w:rPr>
      <w:rFonts w:ascii="Tahoma" w:hAnsi="Tahoma" w:cs="Tahoma"/>
      <w:sz w:val="16"/>
      <w:szCs w:val="16"/>
    </w:rPr>
  </w:style>
  <w:style w:type="character" w:customStyle="1" w:styleId="Heading1Char">
    <w:name w:val="Heading 1 Char"/>
    <w:basedOn w:val="DefaultParagraphFont"/>
    <w:link w:val="Heading1"/>
    <w:uiPriority w:val="9"/>
    <w:rsid w:val="00AF31F6"/>
    <w:rPr>
      <w:rFonts w:ascii="Times New Roman" w:eastAsia="Times New Roman" w:hAnsi="Times New Roman" w:cs="Times New Roman"/>
      <w:b/>
      <w:color w:val="000000"/>
      <w:sz w:val="28"/>
      <w:szCs w:val="20"/>
      <w:lang w:val="en-GB" w:eastAsia="en-GB" w:bidi="hi-IN"/>
    </w:rPr>
  </w:style>
  <w:style w:type="paragraph" w:styleId="ListParagraph">
    <w:name w:val="List Paragraph"/>
    <w:basedOn w:val="Normal"/>
    <w:uiPriority w:val="34"/>
    <w:qFormat/>
    <w:rsid w:val="003C667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ddlcmootcourtcompetition@gmail.com" TargetMode="External" /><Relationship Id="rId3" Type="http://schemas.openxmlformats.org/officeDocument/2006/relationships/styles" Target="styles.xml" /><Relationship Id="rId7" Type="http://schemas.openxmlformats.org/officeDocument/2006/relationships/image" Target="media/image1.png" /><Relationship Id="rId2" Type="http://schemas.openxmlformats.org/officeDocument/2006/relationships/numbering" Target="numbering.xml" /><Relationship Id="rId1" Type="http://schemas.openxmlformats.org/officeDocument/2006/relationships/customXml" Target="../customXml/item1.xml" /><Relationship Id="rId6" Type="http://schemas.openxmlformats.org/officeDocument/2006/relationships/hyperlink" Target="https://docs.google.com/forms/d/e/1FAIpQLSe9GKjj_u7ilN-kfUwSvvZPFjbrH0pRGVG1_K1BvwWjfI31Ug/viewform?usp=sf_link" TargetMode="External" /><Relationship Id="rId11" Type="http://schemas.openxmlformats.org/officeDocument/2006/relationships/theme" Target="theme/theme1.xml" /><Relationship Id="rId5" Type="http://schemas.openxmlformats.org/officeDocument/2006/relationships/webSettings" Target="webSettings.xml" /><Relationship Id="rId10" Type="http://schemas.openxmlformats.org/officeDocument/2006/relationships/fontTable" Target="fontTable.xml" /><Relationship Id="rId4" Type="http://schemas.openxmlformats.org/officeDocument/2006/relationships/settings" Target="settings.xml" /><Relationship Id="rId9" Type="http://schemas.openxmlformats.org/officeDocument/2006/relationships/hyperlink" Target="mailto:sddlcmootcourtcompetition@gmail.com"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A862A88-B28B-48FA-8AF4-A3D7F38D1A4B}">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9</Pages>
  <Words>1921</Words>
  <Characters>10953</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lab7</Company>
  <LinksUpToDate>false</LinksUpToDate>
  <CharactersWithSpaces>12849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sddlc123</dc:creator>
  <cp:lastModifiedBy>Nidhi Kathuria</cp:lastModifiedBy>
  <cp:revision>17</cp:revision>
  <dcterms:created xsi:type="dcterms:W3CDTF">2021-04-22T11:54:00Z</dcterms:created>
  <dcterms:modified xsi:type="dcterms:W3CDTF">2021-05-10T11:51:00Z</dcterms:modified>
</cp:coreProperties>
</file>